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444A352" w14:textId="77777777" w:rsidR="003E2212" w:rsidRDefault="003E2212" w:rsidP="009871A9">
      <w:pPr>
        <w:spacing w:before="0" w:after="120"/>
        <w:jc w:val="center"/>
        <w:rPr>
          <w:rFonts w:ascii="Arial" w:hAnsi="Arial" w:cs="Arial"/>
          <w:sz w:val="28"/>
        </w:rPr>
      </w:pPr>
      <w:r>
        <w:rPr>
          <w:rFonts w:ascii="Arial" w:hAnsi="Arial" w:cs="Arial"/>
          <w:sz w:val="28"/>
        </w:rPr>
        <w:t>SVEUČILIŠTE U ZAGREBU</w:t>
      </w:r>
    </w:p>
    <w:p w14:paraId="683A6D6F" w14:textId="77777777" w:rsidR="003E2212" w:rsidRDefault="003E2212" w:rsidP="009871A9">
      <w:pPr>
        <w:spacing w:before="0" w:after="0"/>
        <w:jc w:val="center"/>
        <w:rPr>
          <w:rFonts w:ascii="Arial" w:hAnsi="Arial" w:cs="Arial"/>
          <w:b/>
          <w:bCs/>
          <w:sz w:val="28"/>
        </w:rPr>
      </w:pPr>
      <w:r>
        <w:rPr>
          <w:rFonts w:ascii="Arial" w:hAnsi="Arial" w:cs="Arial"/>
          <w:b/>
          <w:bCs/>
          <w:sz w:val="28"/>
        </w:rPr>
        <w:t>FAKULTET ELEKTROTEHNIKE I RAČUNARSTVA</w:t>
      </w:r>
    </w:p>
    <w:p w14:paraId="248523B4" w14:textId="77777777" w:rsidR="003E2212" w:rsidRDefault="003E2212" w:rsidP="009871A9">
      <w:pPr>
        <w:jc w:val="center"/>
      </w:pPr>
    </w:p>
    <w:p w14:paraId="22B764D8" w14:textId="77777777" w:rsidR="003E2212" w:rsidRDefault="003E2212" w:rsidP="009871A9">
      <w:pPr>
        <w:jc w:val="center"/>
      </w:pPr>
    </w:p>
    <w:p w14:paraId="70A46BA3" w14:textId="77777777" w:rsidR="003E2212" w:rsidRDefault="003E2212" w:rsidP="009871A9">
      <w:pPr>
        <w:jc w:val="center"/>
      </w:pPr>
    </w:p>
    <w:p w14:paraId="6EC23CC1" w14:textId="77777777" w:rsidR="003E2212" w:rsidRDefault="003E2212" w:rsidP="009871A9">
      <w:pPr>
        <w:jc w:val="center"/>
      </w:pPr>
    </w:p>
    <w:p w14:paraId="2CA1B1B9" w14:textId="77777777" w:rsidR="00B349D3" w:rsidRDefault="00B349D3" w:rsidP="009871A9">
      <w:pPr>
        <w:jc w:val="center"/>
      </w:pPr>
    </w:p>
    <w:p w14:paraId="522BD88D" w14:textId="77777777" w:rsidR="003E2212" w:rsidRDefault="00327332" w:rsidP="009871A9">
      <w:pPr>
        <w:jc w:val="center"/>
        <w:rPr>
          <w:rFonts w:ascii="Arial" w:hAnsi="Arial" w:cs="Arial"/>
          <w:sz w:val="28"/>
        </w:rPr>
      </w:pPr>
      <w:r>
        <w:rPr>
          <w:rFonts w:ascii="Arial" w:hAnsi="Arial" w:cs="Arial"/>
          <w:sz w:val="28"/>
        </w:rPr>
        <w:t>SEMINAR</w:t>
      </w:r>
    </w:p>
    <w:p w14:paraId="771F8AF6" w14:textId="77777777" w:rsidR="003E2212" w:rsidRDefault="008748C8" w:rsidP="009871A9">
      <w:pPr>
        <w:jc w:val="center"/>
        <w:rPr>
          <w:rFonts w:ascii="Arial" w:hAnsi="Arial" w:cs="Arial"/>
          <w:b/>
          <w:bCs/>
          <w:sz w:val="40"/>
        </w:rPr>
      </w:pPr>
      <w:r>
        <w:rPr>
          <w:rFonts w:ascii="Arial" w:hAnsi="Arial" w:cs="Arial"/>
          <w:b/>
          <w:bCs/>
          <w:sz w:val="40"/>
        </w:rPr>
        <w:t>PLAZMA POGON</w:t>
      </w:r>
    </w:p>
    <w:p w14:paraId="1022F53C" w14:textId="77777777" w:rsidR="003E2212" w:rsidRDefault="008748C8" w:rsidP="009871A9">
      <w:pPr>
        <w:jc w:val="center"/>
        <w:rPr>
          <w:rFonts w:ascii="Arial" w:hAnsi="Arial" w:cs="Arial"/>
          <w:sz w:val="28"/>
        </w:rPr>
      </w:pPr>
      <w:r>
        <w:rPr>
          <w:rFonts w:ascii="Arial" w:hAnsi="Arial" w:cs="Arial"/>
          <w:sz w:val="28"/>
        </w:rPr>
        <w:t>Filip Kovač</w:t>
      </w:r>
    </w:p>
    <w:p w14:paraId="2826A7A2" w14:textId="77777777" w:rsidR="00327332" w:rsidRDefault="008748C8" w:rsidP="009871A9">
      <w:pPr>
        <w:jc w:val="center"/>
        <w:rPr>
          <w:rFonts w:ascii="Arial" w:hAnsi="Arial" w:cs="Arial"/>
          <w:sz w:val="28"/>
        </w:rPr>
      </w:pPr>
      <w:r>
        <w:rPr>
          <w:rFonts w:ascii="Arial" w:hAnsi="Arial" w:cs="Arial"/>
          <w:sz w:val="28"/>
        </w:rPr>
        <w:t>Filip Barić</w:t>
      </w:r>
    </w:p>
    <w:p w14:paraId="6DF9CB77" w14:textId="77777777" w:rsidR="00327332" w:rsidRDefault="008748C8" w:rsidP="009871A9">
      <w:pPr>
        <w:jc w:val="center"/>
        <w:rPr>
          <w:rFonts w:ascii="Arial" w:hAnsi="Arial" w:cs="Arial"/>
          <w:sz w:val="28"/>
        </w:rPr>
      </w:pPr>
      <w:r>
        <w:rPr>
          <w:rFonts w:ascii="Arial" w:hAnsi="Arial" w:cs="Arial"/>
          <w:sz w:val="28"/>
        </w:rPr>
        <w:t>Boris Boronjek</w:t>
      </w:r>
    </w:p>
    <w:p w14:paraId="22FF775D" w14:textId="77777777" w:rsidR="00327332" w:rsidRDefault="008748C8" w:rsidP="009871A9">
      <w:pPr>
        <w:jc w:val="center"/>
        <w:rPr>
          <w:rFonts w:ascii="Arial" w:hAnsi="Arial" w:cs="Arial"/>
          <w:sz w:val="28"/>
        </w:rPr>
      </w:pPr>
      <w:r>
        <w:rPr>
          <w:rFonts w:ascii="Arial" w:hAnsi="Arial" w:cs="Arial"/>
          <w:sz w:val="28"/>
        </w:rPr>
        <w:t>Filip Antolić</w:t>
      </w:r>
    </w:p>
    <w:p w14:paraId="3D92EA40" w14:textId="77777777" w:rsidR="00327332" w:rsidRDefault="008748C8" w:rsidP="009871A9">
      <w:pPr>
        <w:jc w:val="center"/>
        <w:rPr>
          <w:rFonts w:ascii="Arial" w:hAnsi="Arial" w:cs="Arial"/>
          <w:sz w:val="28"/>
        </w:rPr>
      </w:pPr>
      <w:r>
        <w:rPr>
          <w:rFonts w:ascii="Arial" w:hAnsi="Arial" w:cs="Arial"/>
          <w:sz w:val="28"/>
        </w:rPr>
        <w:t>Josip Pardon</w:t>
      </w:r>
    </w:p>
    <w:p w14:paraId="48316D52" w14:textId="77777777" w:rsidR="003E2212" w:rsidRDefault="003E2212" w:rsidP="009871A9">
      <w:pPr>
        <w:jc w:val="center"/>
      </w:pPr>
    </w:p>
    <w:p w14:paraId="2B3BB4FD" w14:textId="77777777" w:rsidR="00327332" w:rsidRDefault="00327332" w:rsidP="009871A9">
      <w:pPr>
        <w:jc w:val="center"/>
      </w:pPr>
    </w:p>
    <w:p w14:paraId="2C9B0B5A" w14:textId="77777777" w:rsidR="00327332" w:rsidRDefault="00327332" w:rsidP="009871A9">
      <w:pPr>
        <w:jc w:val="center"/>
      </w:pPr>
    </w:p>
    <w:p w14:paraId="530F536F" w14:textId="77777777" w:rsidR="00327332" w:rsidRDefault="00327332" w:rsidP="009871A9">
      <w:pPr>
        <w:jc w:val="center"/>
      </w:pPr>
    </w:p>
    <w:p w14:paraId="0E00BE11" w14:textId="77777777" w:rsidR="003E2212" w:rsidRDefault="003E2212" w:rsidP="009871A9">
      <w:pPr>
        <w:jc w:val="center"/>
        <w:rPr>
          <w:rFonts w:ascii="Arial" w:hAnsi="Arial" w:cs="Arial"/>
          <w:sz w:val="28"/>
        </w:rPr>
      </w:pPr>
    </w:p>
    <w:p w14:paraId="4D884580" w14:textId="77777777" w:rsidR="003E2212" w:rsidRDefault="00D86BA3" w:rsidP="009871A9">
      <w:pPr>
        <w:jc w:val="center"/>
        <w:rPr>
          <w:rFonts w:ascii="Arial" w:hAnsi="Arial" w:cs="Arial"/>
          <w:sz w:val="28"/>
        </w:rPr>
      </w:pPr>
      <w:r>
        <w:rPr>
          <w:rFonts w:ascii="Arial" w:hAnsi="Arial" w:cs="Arial"/>
          <w:sz w:val="28"/>
        </w:rPr>
        <w:t xml:space="preserve">Zagreb, </w:t>
      </w:r>
      <w:r w:rsidR="008748C8">
        <w:rPr>
          <w:rFonts w:ascii="Arial" w:hAnsi="Arial" w:cs="Arial"/>
          <w:sz w:val="28"/>
        </w:rPr>
        <w:t>listopad</w:t>
      </w:r>
      <w:r>
        <w:rPr>
          <w:rFonts w:ascii="Arial" w:hAnsi="Arial" w:cs="Arial"/>
          <w:sz w:val="28"/>
        </w:rPr>
        <w:t xml:space="preserve"> 20</w:t>
      </w:r>
      <w:r w:rsidR="008748C8">
        <w:rPr>
          <w:rFonts w:ascii="Arial" w:hAnsi="Arial" w:cs="Arial"/>
          <w:sz w:val="28"/>
        </w:rPr>
        <w:t>24</w:t>
      </w:r>
      <w:r w:rsidR="003E2212">
        <w:rPr>
          <w:rFonts w:ascii="Arial" w:hAnsi="Arial" w:cs="Arial"/>
          <w:sz w:val="28"/>
        </w:rPr>
        <w:t>.</w:t>
      </w:r>
    </w:p>
    <w:p w14:paraId="7FDF2998" w14:textId="77777777" w:rsidR="004F666A" w:rsidRPr="00DF3333" w:rsidRDefault="004F666A" w:rsidP="007027B0">
      <w:pPr>
        <w:pStyle w:val="Podnaslov1"/>
        <w:spacing w:line="360" w:lineRule="auto"/>
        <w:jc w:val="both"/>
        <w:rPr>
          <w:lang w:val="es-ES"/>
        </w:rPr>
        <w:sectPr w:rsidR="004F666A" w:rsidRPr="00DF3333" w:rsidSect="00FA093A">
          <w:headerReference w:type="default" r:id="rId11"/>
          <w:headerReference w:type="first" r:id="rId12"/>
          <w:pgSz w:w="11907" w:h="16840" w:code="9"/>
          <w:pgMar w:top="1701" w:right="1701" w:bottom="1701" w:left="1985" w:header="851" w:footer="567" w:gutter="0"/>
          <w:cols w:space="708"/>
          <w:titlePg/>
          <w:docGrid w:linePitch="360"/>
        </w:sectPr>
      </w:pPr>
    </w:p>
    <w:sdt>
      <w:sdtPr>
        <w:rPr>
          <w:rFonts w:ascii="Times New Roman" w:eastAsia="Times New Roman" w:hAnsi="Times New Roman" w:cs="Times New Roman"/>
          <w:color w:val="auto"/>
          <w:sz w:val="24"/>
          <w:szCs w:val="24"/>
          <w:lang w:eastAsia="en-US"/>
        </w:rPr>
        <w:id w:val="-1378553275"/>
        <w:docPartObj>
          <w:docPartGallery w:val="Table of Contents"/>
          <w:docPartUnique/>
        </w:docPartObj>
      </w:sdtPr>
      <w:sdtEndPr>
        <w:rPr>
          <w:b/>
          <w:bCs/>
        </w:rPr>
      </w:sdtEndPr>
      <w:sdtContent>
        <w:p w14:paraId="04BDEDA6" w14:textId="1E6684E5" w:rsidR="00F05AED" w:rsidRDefault="00F05AED">
          <w:pPr>
            <w:pStyle w:val="TOCHeading"/>
            <w:rPr>
              <w:rFonts w:ascii="Arial" w:hAnsi="Arial" w:cs="Arial"/>
              <w:b/>
              <w:bCs/>
              <w:color w:val="auto"/>
              <w:sz w:val="36"/>
              <w:szCs w:val="36"/>
            </w:rPr>
          </w:pPr>
          <w:r w:rsidRPr="00F05AED">
            <w:rPr>
              <w:rFonts w:ascii="Arial" w:hAnsi="Arial" w:cs="Arial"/>
              <w:b/>
              <w:bCs/>
              <w:color w:val="auto"/>
              <w:sz w:val="36"/>
              <w:szCs w:val="36"/>
            </w:rPr>
            <w:t>Sadržaj</w:t>
          </w:r>
        </w:p>
        <w:p w14:paraId="5E04FA17" w14:textId="77777777" w:rsidR="00F05AED" w:rsidRPr="00F05AED" w:rsidRDefault="00F05AED" w:rsidP="00F05AED">
          <w:pPr>
            <w:rPr>
              <w:lang w:eastAsia="hr-HR"/>
            </w:rPr>
          </w:pPr>
        </w:p>
        <w:p w14:paraId="4D77D25A" w14:textId="7FCA54E9" w:rsidR="00340310" w:rsidRDefault="00F05AED">
          <w:pPr>
            <w:pStyle w:val="TOC1"/>
            <w:tabs>
              <w:tab w:val="right" w:leader="dot" w:pos="8778"/>
            </w:tabs>
            <w:rPr>
              <w:rFonts w:asciiTheme="minorHAnsi" w:eastAsiaTheme="minorEastAsia" w:hAnsiTheme="minorHAnsi" w:cstheme="minorBidi"/>
              <w:noProof/>
              <w:kern w:val="2"/>
              <w:lang w:eastAsia="hr-HR"/>
              <w14:ligatures w14:val="standardContextual"/>
            </w:rPr>
          </w:pPr>
          <w:r>
            <w:fldChar w:fldCharType="begin"/>
          </w:r>
          <w:r>
            <w:instrText xml:space="preserve"> TOC \o "1-3" \h \z \u </w:instrText>
          </w:r>
          <w:r>
            <w:fldChar w:fldCharType="separate"/>
          </w:r>
          <w:hyperlink w:anchor="_Toc180519270" w:history="1">
            <w:r w:rsidR="00340310" w:rsidRPr="009F0AF6">
              <w:rPr>
                <w:rStyle w:val="Hyperlink"/>
                <w:noProof/>
              </w:rPr>
              <w:t>Uvod</w:t>
            </w:r>
            <w:r w:rsidR="00340310">
              <w:rPr>
                <w:noProof/>
                <w:webHidden/>
              </w:rPr>
              <w:tab/>
            </w:r>
            <w:r w:rsidR="00340310">
              <w:rPr>
                <w:noProof/>
                <w:webHidden/>
              </w:rPr>
              <w:fldChar w:fldCharType="begin"/>
            </w:r>
            <w:r w:rsidR="00340310">
              <w:rPr>
                <w:noProof/>
                <w:webHidden/>
              </w:rPr>
              <w:instrText xml:space="preserve"> PAGEREF _Toc180519270 \h </w:instrText>
            </w:r>
            <w:r w:rsidR="00340310">
              <w:rPr>
                <w:noProof/>
                <w:webHidden/>
              </w:rPr>
            </w:r>
            <w:r w:rsidR="00340310">
              <w:rPr>
                <w:noProof/>
                <w:webHidden/>
              </w:rPr>
              <w:fldChar w:fldCharType="separate"/>
            </w:r>
            <w:r w:rsidR="00CA685F">
              <w:rPr>
                <w:noProof/>
                <w:webHidden/>
              </w:rPr>
              <w:t>1</w:t>
            </w:r>
            <w:r w:rsidR="00340310">
              <w:rPr>
                <w:noProof/>
                <w:webHidden/>
              </w:rPr>
              <w:fldChar w:fldCharType="end"/>
            </w:r>
          </w:hyperlink>
        </w:p>
        <w:p w14:paraId="08CDAE40" w14:textId="78AD3DF6" w:rsidR="00340310" w:rsidRDefault="00340310">
          <w:pPr>
            <w:pStyle w:val="TOC1"/>
            <w:tabs>
              <w:tab w:val="left" w:pos="480"/>
              <w:tab w:val="right" w:leader="dot" w:pos="8778"/>
            </w:tabs>
            <w:rPr>
              <w:rFonts w:asciiTheme="minorHAnsi" w:eastAsiaTheme="minorEastAsia" w:hAnsiTheme="minorHAnsi" w:cstheme="minorBidi"/>
              <w:noProof/>
              <w:kern w:val="2"/>
              <w:lang w:eastAsia="hr-HR"/>
              <w14:ligatures w14:val="standardContextual"/>
            </w:rPr>
          </w:pPr>
          <w:hyperlink w:anchor="_Toc180519271" w:history="1">
            <w:r w:rsidRPr="009F0AF6">
              <w:rPr>
                <w:rStyle w:val="Hyperlink"/>
                <w:noProof/>
              </w:rPr>
              <w:t>1.</w:t>
            </w:r>
            <w:r>
              <w:rPr>
                <w:rFonts w:asciiTheme="minorHAnsi" w:eastAsiaTheme="minorEastAsia" w:hAnsiTheme="minorHAnsi" w:cstheme="minorBidi"/>
                <w:noProof/>
                <w:kern w:val="2"/>
                <w:lang w:eastAsia="hr-HR"/>
                <w14:ligatures w14:val="standardContextual"/>
              </w:rPr>
              <w:tab/>
            </w:r>
            <w:r w:rsidRPr="009F0AF6">
              <w:rPr>
                <w:rStyle w:val="Hyperlink"/>
                <w:noProof/>
              </w:rPr>
              <w:t>Princip rada</w:t>
            </w:r>
            <w:r>
              <w:rPr>
                <w:noProof/>
                <w:webHidden/>
              </w:rPr>
              <w:tab/>
            </w:r>
            <w:r>
              <w:rPr>
                <w:noProof/>
                <w:webHidden/>
              </w:rPr>
              <w:fldChar w:fldCharType="begin"/>
            </w:r>
            <w:r>
              <w:rPr>
                <w:noProof/>
                <w:webHidden/>
              </w:rPr>
              <w:instrText xml:space="preserve"> PAGEREF _Toc180519271 \h </w:instrText>
            </w:r>
            <w:r>
              <w:rPr>
                <w:noProof/>
                <w:webHidden/>
              </w:rPr>
            </w:r>
            <w:r>
              <w:rPr>
                <w:noProof/>
                <w:webHidden/>
              </w:rPr>
              <w:fldChar w:fldCharType="separate"/>
            </w:r>
            <w:r w:rsidR="00CA685F">
              <w:rPr>
                <w:noProof/>
                <w:webHidden/>
              </w:rPr>
              <w:t>2</w:t>
            </w:r>
            <w:r>
              <w:rPr>
                <w:noProof/>
                <w:webHidden/>
              </w:rPr>
              <w:fldChar w:fldCharType="end"/>
            </w:r>
          </w:hyperlink>
        </w:p>
        <w:p w14:paraId="55A281C6" w14:textId="092DA29E" w:rsidR="00340310" w:rsidRDefault="00340310">
          <w:pPr>
            <w:pStyle w:val="TOC2"/>
            <w:tabs>
              <w:tab w:val="left" w:pos="960"/>
              <w:tab w:val="right" w:leader="dot" w:pos="8778"/>
            </w:tabs>
            <w:rPr>
              <w:rFonts w:asciiTheme="minorHAnsi" w:eastAsiaTheme="minorEastAsia" w:hAnsiTheme="minorHAnsi" w:cstheme="minorBidi"/>
              <w:noProof/>
              <w:kern w:val="2"/>
              <w:lang w:eastAsia="hr-HR"/>
              <w14:ligatures w14:val="standardContextual"/>
            </w:rPr>
          </w:pPr>
          <w:hyperlink w:anchor="_Toc180519272" w:history="1">
            <w:r w:rsidRPr="009F0AF6">
              <w:rPr>
                <w:rStyle w:val="Hyperlink"/>
                <w:noProof/>
                <w:lang w:eastAsia="hr-HR"/>
              </w:rPr>
              <w:t>1.1.</w:t>
            </w:r>
            <w:r>
              <w:rPr>
                <w:rFonts w:asciiTheme="minorHAnsi" w:eastAsiaTheme="minorEastAsia" w:hAnsiTheme="minorHAnsi" w:cstheme="minorBidi"/>
                <w:noProof/>
                <w:kern w:val="2"/>
                <w:lang w:eastAsia="hr-HR"/>
                <w14:ligatures w14:val="standardContextual"/>
              </w:rPr>
              <w:tab/>
            </w:r>
            <w:r w:rsidRPr="009F0AF6">
              <w:rPr>
                <w:rStyle w:val="Hyperlink"/>
                <w:noProof/>
              </w:rPr>
              <w:t>Osnove fizike plazme u kontekstu pogona</w:t>
            </w:r>
            <w:r>
              <w:rPr>
                <w:noProof/>
                <w:webHidden/>
              </w:rPr>
              <w:tab/>
            </w:r>
            <w:r>
              <w:rPr>
                <w:noProof/>
                <w:webHidden/>
              </w:rPr>
              <w:fldChar w:fldCharType="begin"/>
            </w:r>
            <w:r>
              <w:rPr>
                <w:noProof/>
                <w:webHidden/>
              </w:rPr>
              <w:instrText xml:space="preserve"> PAGEREF _Toc180519272 \h </w:instrText>
            </w:r>
            <w:r>
              <w:rPr>
                <w:noProof/>
                <w:webHidden/>
              </w:rPr>
            </w:r>
            <w:r>
              <w:rPr>
                <w:noProof/>
                <w:webHidden/>
              </w:rPr>
              <w:fldChar w:fldCharType="separate"/>
            </w:r>
            <w:r w:rsidR="00CA685F">
              <w:rPr>
                <w:noProof/>
                <w:webHidden/>
              </w:rPr>
              <w:t>2</w:t>
            </w:r>
            <w:r>
              <w:rPr>
                <w:noProof/>
                <w:webHidden/>
              </w:rPr>
              <w:fldChar w:fldCharType="end"/>
            </w:r>
          </w:hyperlink>
        </w:p>
        <w:p w14:paraId="56596F6E" w14:textId="234F7B50" w:rsidR="00340310" w:rsidRDefault="00340310">
          <w:pPr>
            <w:pStyle w:val="TOC2"/>
            <w:tabs>
              <w:tab w:val="left" w:pos="960"/>
              <w:tab w:val="right" w:leader="dot" w:pos="8778"/>
            </w:tabs>
            <w:rPr>
              <w:rFonts w:asciiTheme="minorHAnsi" w:eastAsiaTheme="minorEastAsia" w:hAnsiTheme="minorHAnsi" w:cstheme="minorBidi"/>
              <w:noProof/>
              <w:kern w:val="2"/>
              <w:lang w:eastAsia="hr-HR"/>
              <w14:ligatures w14:val="standardContextual"/>
            </w:rPr>
          </w:pPr>
          <w:hyperlink w:anchor="_Toc180519273" w:history="1">
            <w:r w:rsidRPr="009F0AF6">
              <w:rPr>
                <w:rStyle w:val="Hyperlink"/>
                <w:noProof/>
              </w:rPr>
              <w:t>1.2.</w:t>
            </w:r>
            <w:r>
              <w:rPr>
                <w:rFonts w:asciiTheme="minorHAnsi" w:eastAsiaTheme="minorEastAsia" w:hAnsiTheme="minorHAnsi" w:cstheme="minorBidi"/>
                <w:noProof/>
                <w:kern w:val="2"/>
                <w:lang w:eastAsia="hr-HR"/>
                <w14:ligatures w14:val="standardContextual"/>
              </w:rPr>
              <w:tab/>
            </w:r>
            <w:r w:rsidRPr="009F0AF6">
              <w:rPr>
                <w:rStyle w:val="Hyperlink"/>
                <w:noProof/>
              </w:rPr>
              <w:t>Ionizacija i ubrzavanje čestica</w:t>
            </w:r>
            <w:r>
              <w:rPr>
                <w:noProof/>
                <w:webHidden/>
              </w:rPr>
              <w:tab/>
            </w:r>
            <w:r>
              <w:rPr>
                <w:noProof/>
                <w:webHidden/>
              </w:rPr>
              <w:fldChar w:fldCharType="begin"/>
            </w:r>
            <w:r>
              <w:rPr>
                <w:noProof/>
                <w:webHidden/>
              </w:rPr>
              <w:instrText xml:space="preserve"> PAGEREF _Toc180519273 \h </w:instrText>
            </w:r>
            <w:r>
              <w:rPr>
                <w:noProof/>
                <w:webHidden/>
              </w:rPr>
            </w:r>
            <w:r>
              <w:rPr>
                <w:noProof/>
                <w:webHidden/>
              </w:rPr>
              <w:fldChar w:fldCharType="separate"/>
            </w:r>
            <w:r w:rsidR="00CA685F">
              <w:rPr>
                <w:noProof/>
                <w:webHidden/>
              </w:rPr>
              <w:t>2</w:t>
            </w:r>
            <w:r>
              <w:rPr>
                <w:noProof/>
                <w:webHidden/>
              </w:rPr>
              <w:fldChar w:fldCharType="end"/>
            </w:r>
          </w:hyperlink>
        </w:p>
        <w:p w14:paraId="4014BB62" w14:textId="4CF3BA53" w:rsidR="00340310" w:rsidRDefault="00340310">
          <w:pPr>
            <w:pStyle w:val="TOC2"/>
            <w:tabs>
              <w:tab w:val="left" w:pos="960"/>
              <w:tab w:val="right" w:leader="dot" w:pos="8778"/>
            </w:tabs>
            <w:rPr>
              <w:rFonts w:asciiTheme="minorHAnsi" w:eastAsiaTheme="minorEastAsia" w:hAnsiTheme="minorHAnsi" w:cstheme="minorBidi"/>
              <w:noProof/>
              <w:kern w:val="2"/>
              <w:lang w:eastAsia="hr-HR"/>
              <w14:ligatures w14:val="standardContextual"/>
            </w:rPr>
          </w:pPr>
          <w:hyperlink w:anchor="_Toc180519274" w:history="1">
            <w:r w:rsidRPr="009F0AF6">
              <w:rPr>
                <w:rStyle w:val="Hyperlink"/>
                <w:noProof/>
              </w:rPr>
              <w:t>1.3.</w:t>
            </w:r>
            <w:r>
              <w:rPr>
                <w:rFonts w:asciiTheme="minorHAnsi" w:eastAsiaTheme="minorEastAsia" w:hAnsiTheme="minorHAnsi" w:cstheme="minorBidi"/>
                <w:noProof/>
                <w:kern w:val="2"/>
                <w:lang w:eastAsia="hr-HR"/>
                <w14:ligatures w14:val="standardContextual"/>
              </w:rPr>
              <w:tab/>
            </w:r>
            <w:r w:rsidRPr="009F0AF6">
              <w:rPr>
                <w:rStyle w:val="Hyperlink"/>
                <w:noProof/>
              </w:rPr>
              <w:t>Magnetsko polje i njegovo djelovanje na plazmu</w:t>
            </w:r>
            <w:r>
              <w:rPr>
                <w:noProof/>
                <w:webHidden/>
              </w:rPr>
              <w:tab/>
            </w:r>
            <w:r>
              <w:rPr>
                <w:noProof/>
                <w:webHidden/>
              </w:rPr>
              <w:fldChar w:fldCharType="begin"/>
            </w:r>
            <w:r>
              <w:rPr>
                <w:noProof/>
                <w:webHidden/>
              </w:rPr>
              <w:instrText xml:space="preserve"> PAGEREF _Toc180519274 \h </w:instrText>
            </w:r>
            <w:r>
              <w:rPr>
                <w:noProof/>
                <w:webHidden/>
              </w:rPr>
            </w:r>
            <w:r>
              <w:rPr>
                <w:noProof/>
                <w:webHidden/>
              </w:rPr>
              <w:fldChar w:fldCharType="separate"/>
            </w:r>
            <w:r w:rsidR="00CA685F">
              <w:rPr>
                <w:noProof/>
                <w:webHidden/>
              </w:rPr>
              <w:t>3</w:t>
            </w:r>
            <w:r>
              <w:rPr>
                <w:noProof/>
                <w:webHidden/>
              </w:rPr>
              <w:fldChar w:fldCharType="end"/>
            </w:r>
          </w:hyperlink>
        </w:p>
        <w:p w14:paraId="76657212" w14:textId="5800F8C3" w:rsidR="00340310" w:rsidRDefault="00340310">
          <w:pPr>
            <w:pStyle w:val="TOC2"/>
            <w:tabs>
              <w:tab w:val="left" w:pos="960"/>
              <w:tab w:val="right" w:leader="dot" w:pos="8778"/>
            </w:tabs>
            <w:rPr>
              <w:rFonts w:asciiTheme="minorHAnsi" w:eastAsiaTheme="minorEastAsia" w:hAnsiTheme="minorHAnsi" w:cstheme="minorBidi"/>
              <w:noProof/>
              <w:kern w:val="2"/>
              <w:lang w:eastAsia="hr-HR"/>
              <w14:ligatures w14:val="standardContextual"/>
            </w:rPr>
          </w:pPr>
          <w:hyperlink w:anchor="_Toc180519275" w:history="1">
            <w:r w:rsidRPr="009F0AF6">
              <w:rPr>
                <w:rStyle w:val="Hyperlink"/>
                <w:noProof/>
              </w:rPr>
              <w:t>1.4.</w:t>
            </w:r>
            <w:r>
              <w:rPr>
                <w:rFonts w:asciiTheme="minorHAnsi" w:eastAsiaTheme="minorEastAsia" w:hAnsiTheme="minorHAnsi" w:cstheme="minorBidi"/>
                <w:noProof/>
                <w:kern w:val="2"/>
                <w:lang w:eastAsia="hr-HR"/>
                <w14:ligatures w14:val="standardContextual"/>
              </w:rPr>
              <w:tab/>
            </w:r>
            <w:r w:rsidRPr="009F0AF6">
              <w:rPr>
                <w:rStyle w:val="Hyperlink"/>
                <w:noProof/>
              </w:rPr>
              <w:t>Elektrostatsko ubrzavanje</w:t>
            </w:r>
            <w:r>
              <w:rPr>
                <w:noProof/>
                <w:webHidden/>
              </w:rPr>
              <w:tab/>
            </w:r>
            <w:r>
              <w:rPr>
                <w:noProof/>
                <w:webHidden/>
              </w:rPr>
              <w:fldChar w:fldCharType="begin"/>
            </w:r>
            <w:r>
              <w:rPr>
                <w:noProof/>
                <w:webHidden/>
              </w:rPr>
              <w:instrText xml:space="preserve"> PAGEREF _Toc180519275 \h </w:instrText>
            </w:r>
            <w:r>
              <w:rPr>
                <w:noProof/>
                <w:webHidden/>
              </w:rPr>
            </w:r>
            <w:r>
              <w:rPr>
                <w:noProof/>
                <w:webHidden/>
              </w:rPr>
              <w:fldChar w:fldCharType="separate"/>
            </w:r>
            <w:r w:rsidR="00CA685F">
              <w:rPr>
                <w:noProof/>
                <w:webHidden/>
              </w:rPr>
              <w:t>4</w:t>
            </w:r>
            <w:r>
              <w:rPr>
                <w:noProof/>
                <w:webHidden/>
              </w:rPr>
              <w:fldChar w:fldCharType="end"/>
            </w:r>
          </w:hyperlink>
        </w:p>
        <w:p w14:paraId="2CD603B8" w14:textId="0F638D7B" w:rsidR="00340310" w:rsidRDefault="00340310">
          <w:pPr>
            <w:pStyle w:val="TOC2"/>
            <w:tabs>
              <w:tab w:val="left" w:pos="960"/>
              <w:tab w:val="right" w:leader="dot" w:pos="8778"/>
            </w:tabs>
            <w:rPr>
              <w:rFonts w:asciiTheme="minorHAnsi" w:eastAsiaTheme="minorEastAsia" w:hAnsiTheme="minorHAnsi" w:cstheme="minorBidi"/>
              <w:noProof/>
              <w:kern w:val="2"/>
              <w:lang w:eastAsia="hr-HR"/>
              <w14:ligatures w14:val="standardContextual"/>
            </w:rPr>
          </w:pPr>
          <w:hyperlink w:anchor="_Toc180519276" w:history="1">
            <w:r w:rsidRPr="009F0AF6">
              <w:rPr>
                <w:rStyle w:val="Hyperlink"/>
                <w:noProof/>
              </w:rPr>
              <w:t>1.5.</w:t>
            </w:r>
            <w:r>
              <w:rPr>
                <w:rFonts w:asciiTheme="minorHAnsi" w:eastAsiaTheme="minorEastAsia" w:hAnsiTheme="minorHAnsi" w:cstheme="minorBidi"/>
                <w:noProof/>
                <w:kern w:val="2"/>
                <w:lang w:eastAsia="hr-HR"/>
                <w14:ligatures w14:val="standardContextual"/>
              </w:rPr>
              <w:tab/>
            </w:r>
            <w:r w:rsidRPr="009F0AF6">
              <w:rPr>
                <w:rStyle w:val="Hyperlink"/>
                <w:noProof/>
              </w:rPr>
              <w:t>Potisak i specifični impuls</w:t>
            </w:r>
            <w:r>
              <w:rPr>
                <w:noProof/>
                <w:webHidden/>
              </w:rPr>
              <w:tab/>
            </w:r>
            <w:r>
              <w:rPr>
                <w:noProof/>
                <w:webHidden/>
              </w:rPr>
              <w:fldChar w:fldCharType="begin"/>
            </w:r>
            <w:r>
              <w:rPr>
                <w:noProof/>
                <w:webHidden/>
              </w:rPr>
              <w:instrText xml:space="preserve"> PAGEREF _Toc180519276 \h </w:instrText>
            </w:r>
            <w:r>
              <w:rPr>
                <w:noProof/>
                <w:webHidden/>
              </w:rPr>
            </w:r>
            <w:r>
              <w:rPr>
                <w:noProof/>
                <w:webHidden/>
              </w:rPr>
              <w:fldChar w:fldCharType="separate"/>
            </w:r>
            <w:r w:rsidR="00CA685F">
              <w:rPr>
                <w:noProof/>
                <w:webHidden/>
              </w:rPr>
              <w:t>5</w:t>
            </w:r>
            <w:r>
              <w:rPr>
                <w:noProof/>
                <w:webHidden/>
              </w:rPr>
              <w:fldChar w:fldCharType="end"/>
            </w:r>
          </w:hyperlink>
        </w:p>
        <w:p w14:paraId="295961F7" w14:textId="5E6006A8" w:rsidR="00340310" w:rsidRDefault="00340310">
          <w:pPr>
            <w:pStyle w:val="TOC2"/>
            <w:tabs>
              <w:tab w:val="left" w:pos="960"/>
              <w:tab w:val="right" w:leader="dot" w:pos="8778"/>
            </w:tabs>
            <w:rPr>
              <w:rFonts w:asciiTheme="minorHAnsi" w:eastAsiaTheme="minorEastAsia" w:hAnsiTheme="minorHAnsi" w:cstheme="minorBidi"/>
              <w:noProof/>
              <w:kern w:val="2"/>
              <w:lang w:eastAsia="hr-HR"/>
              <w14:ligatures w14:val="standardContextual"/>
            </w:rPr>
          </w:pPr>
          <w:hyperlink w:anchor="_Toc180519277" w:history="1">
            <w:r w:rsidRPr="009F0AF6">
              <w:rPr>
                <w:rStyle w:val="Hyperlink"/>
                <w:noProof/>
              </w:rPr>
              <w:t>1.6.</w:t>
            </w:r>
            <w:r>
              <w:rPr>
                <w:rFonts w:asciiTheme="minorHAnsi" w:eastAsiaTheme="minorEastAsia" w:hAnsiTheme="minorHAnsi" w:cstheme="minorBidi"/>
                <w:noProof/>
                <w:kern w:val="2"/>
                <w:lang w:eastAsia="hr-HR"/>
                <w14:ligatures w14:val="standardContextual"/>
              </w:rPr>
              <w:tab/>
            </w:r>
            <w:r w:rsidRPr="009F0AF6">
              <w:rPr>
                <w:rStyle w:val="Hyperlink"/>
                <w:noProof/>
              </w:rPr>
              <w:t>Energetska učinkovitost plazma pogona</w:t>
            </w:r>
            <w:r>
              <w:rPr>
                <w:noProof/>
                <w:webHidden/>
              </w:rPr>
              <w:tab/>
            </w:r>
            <w:r>
              <w:rPr>
                <w:noProof/>
                <w:webHidden/>
              </w:rPr>
              <w:fldChar w:fldCharType="begin"/>
            </w:r>
            <w:r>
              <w:rPr>
                <w:noProof/>
                <w:webHidden/>
              </w:rPr>
              <w:instrText xml:space="preserve"> PAGEREF _Toc180519277 \h </w:instrText>
            </w:r>
            <w:r>
              <w:rPr>
                <w:noProof/>
                <w:webHidden/>
              </w:rPr>
            </w:r>
            <w:r>
              <w:rPr>
                <w:noProof/>
                <w:webHidden/>
              </w:rPr>
              <w:fldChar w:fldCharType="separate"/>
            </w:r>
            <w:r w:rsidR="00CA685F">
              <w:rPr>
                <w:noProof/>
                <w:webHidden/>
              </w:rPr>
              <w:t>6</w:t>
            </w:r>
            <w:r>
              <w:rPr>
                <w:noProof/>
                <w:webHidden/>
              </w:rPr>
              <w:fldChar w:fldCharType="end"/>
            </w:r>
          </w:hyperlink>
        </w:p>
        <w:p w14:paraId="65101C71" w14:textId="1686CBBC" w:rsidR="00340310" w:rsidRDefault="00340310">
          <w:pPr>
            <w:pStyle w:val="TOC1"/>
            <w:tabs>
              <w:tab w:val="left" w:pos="480"/>
              <w:tab w:val="right" w:leader="dot" w:pos="8778"/>
            </w:tabs>
            <w:rPr>
              <w:rFonts w:asciiTheme="minorHAnsi" w:eastAsiaTheme="minorEastAsia" w:hAnsiTheme="minorHAnsi" w:cstheme="minorBidi"/>
              <w:noProof/>
              <w:kern w:val="2"/>
              <w:lang w:eastAsia="hr-HR"/>
              <w14:ligatures w14:val="standardContextual"/>
            </w:rPr>
          </w:pPr>
          <w:hyperlink w:anchor="_Toc180519278" w:history="1">
            <w:r w:rsidRPr="009F0AF6">
              <w:rPr>
                <w:rStyle w:val="Hyperlink"/>
                <w:noProof/>
              </w:rPr>
              <w:t>2.</w:t>
            </w:r>
            <w:r>
              <w:rPr>
                <w:rFonts w:asciiTheme="minorHAnsi" w:eastAsiaTheme="minorEastAsia" w:hAnsiTheme="minorHAnsi" w:cstheme="minorBidi"/>
                <w:noProof/>
                <w:kern w:val="2"/>
                <w:lang w:eastAsia="hr-HR"/>
                <w14:ligatures w14:val="standardContextual"/>
              </w:rPr>
              <w:tab/>
            </w:r>
            <w:r w:rsidRPr="009F0AF6">
              <w:rPr>
                <w:rStyle w:val="Hyperlink"/>
                <w:noProof/>
              </w:rPr>
              <w:t>Tehnologije plazma pogona</w:t>
            </w:r>
            <w:r>
              <w:rPr>
                <w:noProof/>
                <w:webHidden/>
              </w:rPr>
              <w:tab/>
            </w:r>
            <w:r>
              <w:rPr>
                <w:noProof/>
                <w:webHidden/>
              </w:rPr>
              <w:fldChar w:fldCharType="begin"/>
            </w:r>
            <w:r>
              <w:rPr>
                <w:noProof/>
                <w:webHidden/>
              </w:rPr>
              <w:instrText xml:space="preserve"> PAGEREF _Toc180519278 \h </w:instrText>
            </w:r>
            <w:r>
              <w:rPr>
                <w:noProof/>
                <w:webHidden/>
              </w:rPr>
            </w:r>
            <w:r>
              <w:rPr>
                <w:noProof/>
                <w:webHidden/>
              </w:rPr>
              <w:fldChar w:fldCharType="separate"/>
            </w:r>
            <w:r w:rsidR="00CA685F">
              <w:rPr>
                <w:noProof/>
                <w:webHidden/>
              </w:rPr>
              <w:t>8</w:t>
            </w:r>
            <w:r>
              <w:rPr>
                <w:noProof/>
                <w:webHidden/>
              </w:rPr>
              <w:fldChar w:fldCharType="end"/>
            </w:r>
          </w:hyperlink>
        </w:p>
        <w:p w14:paraId="3620017B" w14:textId="36303CCE" w:rsidR="00340310" w:rsidRDefault="00340310">
          <w:pPr>
            <w:pStyle w:val="TOC2"/>
            <w:tabs>
              <w:tab w:val="left" w:pos="960"/>
              <w:tab w:val="right" w:leader="dot" w:pos="8778"/>
            </w:tabs>
            <w:rPr>
              <w:rFonts w:asciiTheme="minorHAnsi" w:eastAsiaTheme="minorEastAsia" w:hAnsiTheme="minorHAnsi" w:cstheme="minorBidi"/>
              <w:noProof/>
              <w:kern w:val="2"/>
              <w:lang w:eastAsia="hr-HR"/>
              <w14:ligatures w14:val="standardContextual"/>
            </w:rPr>
          </w:pPr>
          <w:hyperlink w:anchor="_Toc180519279" w:history="1">
            <w:r w:rsidRPr="009F0AF6">
              <w:rPr>
                <w:rStyle w:val="Hyperlink"/>
                <w:noProof/>
                <w:lang w:eastAsia="hr-HR"/>
              </w:rPr>
              <w:t>2.1.</w:t>
            </w:r>
            <w:r>
              <w:rPr>
                <w:rFonts w:asciiTheme="minorHAnsi" w:eastAsiaTheme="minorEastAsia" w:hAnsiTheme="minorHAnsi" w:cstheme="minorBidi"/>
                <w:noProof/>
                <w:kern w:val="2"/>
                <w:lang w:eastAsia="hr-HR"/>
                <w14:ligatures w14:val="standardContextual"/>
              </w:rPr>
              <w:tab/>
            </w:r>
            <w:r w:rsidRPr="009F0AF6">
              <w:rPr>
                <w:rStyle w:val="Hyperlink"/>
                <w:noProof/>
              </w:rPr>
              <w:t>Elektrostatski ionski pogon</w:t>
            </w:r>
            <w:r>
              <w:rPr>
                <w:noProof/>
                <w:webHidden/>
              </w:rPr>
              <w:tab/>
            </w:r>
            <w:r>
              <w:rPr>
                <w:noProof/>
                <w:webHidden/>
              </w:rPr>
              <w:fldChar w:fldCharType="begin"/>
            </w:r>
            <w:r>
              <w:rPr>
                <w:noProof/>
                <w:webHidden/>
              </w:rPr>
              <w:instrText xml:space="preserve"> PAGEREF _Toc180519279 \h </w:instrText>
            </w:r>
            <w:r>
              <w:rPr>
                <w:noProof/>
                <w:webHidden/>
              </w:rPr>
            </w:r>
            <w:r>
              <w:rPr>
                <w:noProof/>
                <w:webHidden/>
              </w:rPr>
              <w:fldChar w:fldCharType="separate"/>
            </w:r>
            <w:r w:rsidR="00CA685F">
              <w:rPr>
                <w:noProof/>
                <w:webHidden/>
              </w:rPr>
              <w:t>8</w:t>
            </w:r>
            <w:r>
              <w:rPr>
                <w:noProof/>
                <w:webHidden/>
              </w:rPr>
              <w:fldChar w:fldCharType="end"/>
            </w:r>
          </w:hyperlink>
        </w:p>
        <w:p w14:paraId="04E58AC7" w14:textId="6225024C" w:rsidR="00340310" w:rsidRDefault="00340310">
          <w:pPr>
            <w:pStyle w:val="TOC2"/>
            <w:tabs>
              <w:tab w:val="left" w:pos="960"/>
              <w:tab w:val="right" w:leader="dot" w:pos="8778"/>
            </w:tabs>
            <w:rPr>
              <w:rFonts w:asciiTheme="minorHAnsi" w:eastAsiaTheme="minorEastAsia" w:hAnsiTheme="minorHAnsi" w:cstheme="minorBidi"/>
              <w:noProof/>
              <w:kern w:val="2"/>
              <w:lang w:eastAsia="hr-HR"/>
              <w14:ligatures w14:val="standardContextual"/>
            </w:rPr>
          </w:pPr>
          <w:hyperlink w:anchor="_Toc180519280" w:history="1">
            <w:r w:rsidRPr="009F0AF6">
              <w:rPr>
                <w:rStyle w:val="Hyperlink"/>
                <w:noProof/>
              </w:rPr>
              <w:t>2.2.</w:t>
            </w:r>
            <w:r>
              <w:rPr>
                <w:rFonts w:asciiTheme="minorHAnsi" w:eastAsiaTheme="minorEastAsia" w:hAnsiTheme="minorHAnsi" w:cstheme="minorBidi"/>
                <w:noProof/>
                <w:kern w:val="2"/>
                <w:lang w:eastAsia="hr-HR"/>
                <w14:ligatures w14:val="standardContextual"/>
              </w:rPr>
              <w:tab/>
            </w:r>
            <w:r w:rsidRPr="009F0AF6">
              <w:rPr>
                <w:rStyle w:val="Hyperlink"/>
                <w:noProof/>
              </w:rPr>
              <w:t>Hall-efekt pogon</w:t>
            </w:r>
            <w:r>
              <w:rPr>
                <w:noProof/>
                <w:webHidden/>
              </w:rPr>
              <w:tab/>
            </w:r>
            <w:r>
              <w:rPr>
                <w:noProof/>
                <w:webHidden/>
              </w:rPr>
              <w:fldChar w:fldCharType="begin"/>
            </w:r>
            <w:r>
              <w:rPr>
                <w:noProof/>
                <w:webHidden/>
              </w:rPr>
              <w:instrText xml:space="preserve"> PAGEREF _Toc180519280 \h </w:instrText>
            </w:r>
            <w:r>
              <w:rPr>
                <w:noProof/>
                <w:webHidden/>
              </w:rPr>
            </w:r>
            <w:r>
              <w:rPr>
                <w:noProof/>
                <w:webHidden/>
              </w:rPr>
              <w:fldChar w:fldCharType="separate"/>
            </w:r>
            <w:r w:rsidR="00CA685F">
              <w:rPr>
                <w:noProof/>
                <w:webHidden/>
              </w:rPr>
              <w:t>8</w:t>
            </w:r>
            <w:r>
              <w:rPr>
                <w:noProof/>
                <w:webHidden/>
              </w:rPr>
              <w:fldChar w:fldCharType="end"/>
            </w:r>
          </w:hyperlink>
        </w:p>
        <w:p w14:paraId="7509A585" w14:textId="6C0CC23D" w:rsidR="00340310" w:rsidRDefault="00340310">
          <w:pPr>
            <w:pStyle w:val="TOC2"/>
            <w:tabs>
              <w:tab w:val="left" w:pos="960"/>
              <w:tab w:val="right" w:leader="dot" w:pos="8778"/>
            </w:tabs>
            <w:rPr>
              <w:rFonts w:asciiTheme="minorHAnsi" w:eastAsiaTheme="minorEastAsia" w:hAnsiTheme="minorHAnsi" w:cstheme="minorBidi"/>
              <w:noProof/>
              <w:kern w:val="2"/>
              <w:lang w:eastAsia="hr-HR"/>
              <w14:ligatures w14:val="standardContextual"/>
            </w:rPr>
          </w:pPr>
          <w:hyperlink w:anchor="_Toc180519281" w:history="1">
            <w:r w:rsidRPr="009F0AF6">
              <w:rPr>
                <w:rStyle w:val="Hyperlink"/>
                <w:noProof/>
              </w:rPr>
              <w:t>2.3.</w:t>
            </w:r>
            <w:r>
              <w:rPr>
                <w:rFonts w:asciiTheme="minorHAnsi" w:eastAsiaTheme="minorEastAsia" w:hAnsiTheme="minorHAnsi" w:cstheme="minorBidi"/>
                <w:noProof/>
                <w:kern w:val="2"/>
                <w:lang w:eastAsia="hr-HR"/>
                <w14:ligatures w14:val="standardContextual"/>
              </w:rPr>
              <w:tab/>
            </w:r>
            <w:r w:rsidRPr="009F0AF6">
              <w:rPr>
                <w:rStyle w:val="Hyperlink"/>
                <w:noProof/>
              </w:rPr>
              <w:t>Magnetoplazmadinamički (MPD) pogon</w:t>
            </w:r>
            <w:r>
              <w:rPr>
                <w:noProof/>
                <w:webHidden/>
              </w:rPr>
              <w:tab/>
            </w:r>
            <w:r>
              <w:rPr>
                <w:noProof/>
                <w:webHidden/>
              </w:rPr>
              <w:fldChar w:fldCharType="begin"/>
            </w:r>
            <w:r>
              <w:rPr>
                <w:noProof/>
                <w:webHidden/>
              </w:rPr>
              <w:instrText xml:space="preserve"> PAGEREF _Toc180519281 \h </w:instrText>
            </w:r>
            <w:r>
              <w:rPr>
                <w:noProof/>
                <w:webHidden/>
              </w:rPr>
            </w:r>
            <w:r>
              <w:rPr>
                <w:noProof/>
                <w:webHidden/>
              </w:rPr>
              <w:fldChar w:fldCharType="separate"/>
            </w:r>
            <w:r w:rsidR="00CA685F">
              <w:rPr>
                <w:noProof/>
                <w:webHidden/>
              </w:rPr>
              <w:t>8</w:t>
            </w:r>
            <w:r>
              <w:rPr>
                <w:noProof/>
                <w:webHidden/>
              </w:rPr>
              <w:fldChar w:fldCharType="end"/>
            </w:r>
          </w:hyperlink>
        </w:p>
        <w:p w14:paraId="0E1FC61F" w14:textId="39C4F2A8" w:rsidR="00340310" w:rsidRDefault="00340310">
          <w:pPr>
            <w:pStyle w:val="TOC2"/>
            <w:tabs>
              <w:tab w:val="left" w:pos="960"/>
              <w:tab w:val="right" w:leader="dot" w:pos="8778"/>
            </w:tabs>
            <w:rPr>
              <w:rFonts w:asciiTheme="minorHAnsi" w:eastAsiaTheme="minorEastAsia" w:hAnsiTheme="minorHAnsi" w:cstheme="minorBidi"/>
              <w:noProof/>
              <w:kern w:val="2"/>
              <w:lang w:eastAsia="hr-HR"/>
              <w14:ligatures w14:val="standardContextual"/>
            </w:rPr>
          </w:pPr>
          <w:hyperlink w:anchor="_Toc180519282" w:history="1">
            <w:r w:rsidRPr="009F0AF6">
              <w:rPr>
                <w:rStyle w:val="Hyperlink"/>
                <w:noProof/>
              </w:rPr>
              <w:t>2.4.</w:t>
            </w:r>
            <w:r>
              <w:rPr>
                <w:rFonts w:asciiTheme="minorHAnsi" w:eastAsiaTheme="minorEastAsia" w:hAnsiTheme="minorHAnsi" w:cstheme="minorBidi"/>
                <w:noProof/>
                <w:kern w:val="2"/>
                <w:lang w:eastAsia="hr-HR"/>
                <w14:ligatures w14:val="standardContextual"/>
              </w:rPr>
              <w:tab/>
            </w:r>
            <w:r w:rsidRPr="009F0AF6">
              <w:rPr>
                <w:rStyle w:val="Hyperlink"/>
                <w:noProof/>
              </w:rPr>
              <w:t>Pulsirajući plazma pogon (PPT)</w:t>
            </w:r>
            <w:r>
              <w:rPr>
                <w:noProof/>
                <w:webHidden/>
              </w:rPr>
              <w:tab/>
            </w:r>
            <w:r>
              <w:rPr>
                <w:noProof/>
                <w:webHidden/>
              </w:rPr>
              <w:fldChar w:fldCharType="begin"/>
            </w:r>
            <w:r>
              <w:rPr>
                <w:noProof/>
                <w:webHidden/>
              </w:rPr>
              <w:instrText xml:space="preserve"> PAGEREF _Toc180519282 \h </w:instrText>
            </w:r>
            <w:r>
              <w:rPr>
                <w:noProof/>
                <w:webHidden/>
              </w:rPr>
            </w:r>
            <w:r>
              <w:rPr>
                <w:noProof/>
                <w:webHidden/>
              </w:rPr>
              <w:fldChar w:fldCharType="separate"/>
            </w:r>
            <w:r w:rsidR="00CA685F">
              <w:rPr>
                <w:noProof/>
                <w:webHidden/>
              </w:rPr>
              <w:t>8</w:t>
            </w:r>
            <w:r>
              <w:rPr>
                <w:noProof/>
                <w:webHidden/>
              </w:rPr>
              <w:fldChar w:fldCharType="end"/>
            </w:r>
          </w:hyperlink>
        </w:p>
        <w:p w14:paraId="74004ED4" w14:textId="69C773DE" w:rsidR="00340310" w:rsidRDefault="00340310">
          <w:pPr>
            <w:pStyle w:val="TOC2"/>
            <w:tabs>
              <w:tab w:val="left" w:pos="960"/>
              <w:tab w:val="right" w:leader="dot" w:pos="8778"/>
            </w:tabs>
            <w:rPr>
              <w:rFonts w:asciiTheme="minorHAnsi" w:eastAsiaTheme="minorEastAsia" w:hAnsiTheme="minorHAnsi" w:cstheme="minorBidi"/>
              <w:noProof/>
              <w:kern w:val="2"/>
              <w:lang w:eastAsia="hr-HR"/>
              <w14:ligatures w14:val="standardContextual"/>
            </w:rPr>
          </w:pPr>
          <w:hyperlink w:anchor="_Toc180519283" w:history="1">
            <w:r w:rsidRPr="009F0AF6">
              <w:rPr>
                <w:rStyle w:val="Hyperlink"/>
                <w:noProof/>
              </w:rPr>
              <w:t>2.5.</w:t>
            </w:r>
            <w:r>
              <w:rPr>
                <w:rFonts w:asciiTheme="minorHAnsi" w:eastAsiaTheme="minorEastAsia" w:hAnsiTheme="minorHAnsi" w:cstheme="minorBidi"/>
                <w:noProof/>
                <w:kern w:val="2"/>
                <w:lang w:eastAsia="hr-HR"/>
                <w14:ligatures w14:val="standardContextual"/>
              </w:rPr>
              <w:tab/>
            </w:r>
            <w:r w:rsidRPr="009F0AF6">
              <w:rPr>
                <w:rStyle w:val="Hyperlink"/>
                <w:noProof/>
              </w:rPr>
              <w:t>Helikon plazma pogon</w:t>
            </w:r>
            <w:r>
              <w:rPr>
                <w:noProof/>
                <w:webHidden/>
              </w:rPr>
              <w:tab/>
            </w:r>
            <w:r>
              <w:rPr>
                <w:noProof/>
                <w:webHidden/>
              </w:rPr>
              <w:fldChar w:fldCharType="begin"/>
            </w:r>
            <w:r>
              <w:rPr>
                <w:noProof/>
                <w:webHidden/>
              </w:rPr>
              <w:instrText xml:space="preserve"> PAGEREF _Toc180519283 \h </w:instrText>
            </w:r>
            <w:r>
              <w:rPr>
                <w:noProof/>
                <w:webHidden/>
              </w:rPr>
            </w:r>
            <w:r>
              <w:rPr>
                <w:noProof/>
                <w:webHidden/>
              </w:rPr>
              <w:fldChar w:fldCharType="separate"/>
            </w:r>
            <w:r w:rsidR="00CA685F">
              <w:rPr>
                <w:noProof/>
                <w:webHidden/>
              </w:rPr>
              <w:t>9</w:t>
            </w:r>
            <w:r>
              <w:rPr>
                <w:noProof/>
                <w:webHidden/>
              </w:rPr>
              <w:fldChar w:fldCharType="end"/>
            </w:r>
          </w:hyperlink>
        </w:p>
        <w:p w14:paraId="4ADD045D" w14:textId="70EB3A84" w:rsidR="00340310" w:rsidRDefault="00340310">
          <w:pPr>
            <w:pStyle w:val="TOC2"/>
            <w:tabs>
              <w:tab w:val="left" w:pos="960"/>
              <w:tab w:val="right" w:leader="dot" w:pos="8778"/>
            </w:tabs>
            <w:rPr>
              <w:rFonts w:asciiTheme="minorHAnsi" w:eastAsiaTheme="minorEastAsia" w:hAnsiTheme="minorHAnsi" w:cstheme="minorBidi"/>
              <w:noProof/>
              <w:kern w:val="2"/>
              <w:lang w:eastAsia="hr-HR"/>
              <w14:ligatures w14:val="standardContextual"/>
            </w:rPr>
          </w:pPr>
          <w:hyperlink w:anchor="_Toc180519284" w:history="1">
            <w:r w:rsidRPr="009F0AF6">
              <w:rPr>
                <w:rStyle w:val="Hyperlink"/>
                <w:noProof/>
              </w:rPr>
              <w:t>2.6.</w:t>
            </w:r>
            <w:r>
              <w:rPr>
                <w:rFonts w:asciiTheme="minorHAnsi" w:eastAsiaTheme="minorEastAsia" w:hAnsiTheme="minorHAnsi" w:cstheme="minorBidi"/>
                <w:noProof/>
                <w:kern w:val="2"/>
                <w:lang w:eastAsia="hr-HR"/>
                <w14:ligatures w14:val="standardContextual"/>
              </w:rPr>
              <w:tab/>
            </w:r>
            <w:r w:rsidRPr="009F0AF6">
              <w:rPr>
                <w:rStyle w:val="Hyperlink"/>
                <w:noProof/>
              </w:rPr>
              <w:t>VASIMR (Variable Specific Impulse Magnetoplasma Rocket)</w:t>
            </w:r>
            <w:r>
              <w:rPr>
                <w:noProof/>
                <w:webHidden/>
              </w:rPr>
              <w:tab/>
            </w:r>
            <w:r>
              <w:rPr>
                <w:noProof/>
                <w:webHidden/>
              </w:rPr>
              <w:fldChar w:fldCharType="begin"/>
            </w:r>
            <w:r>
              <w:rPr>
                <w:noProof/>
                <w:webHidden/>
              </w:rPr>
              <w:instrText xml:space="preserve"> PAGEREF _Toc180519284 \h </w:instrText>
            </w:r>
            <w:r>
              <w:rPr>
                <w:noProof/>
                <w:webHidden/>
              </w:rPr>
            </w:r>
            <w:r>
              <w:rPr>
                <w:noProof/>
                <w:webHidden/>
              </w:rPr>
              <w:fldChar w:fldCharType="separate"/>
            </w:r>
            <w:r w:rsidR="00CA685F">
              <w:rPr>
                <w:noProof/>
                <w:webHidden/>
              </w:rPr>
              <w:t>9</w:t>
            </w:r>
            <w:r>
              <w:rPr>
                <w:noProof/>
                <w:webHidden/>
              </w:rPr>
              <w:fldChar w:fldCharType="end"/>
            </w:r>
          </w:hyperlink>
        </w:p>
        <w:p w14:paraId="1BFD4C9D" w14:textId="690086CD" w:rsidR="00340310" w:rsidRDefault="00340310">
          <w:pPr>
            <w:pStyle w:val="TOC2"/>
            <w:tabs>
              <w:tab w:val="left" w:pos="960"/>
              <w:tab w:val="right" w:leader="dot" w:pos="8778"/>
            </w:tabs>
            <w:rPr>
              <w:rFonts w:asciiTheme="minorHAnsi" w:eastAsiaTheme="minorEastAsia" w:hAnsiTheme="minorHAnsi" w:cstheme="minorBidi"/>
              <w:noProof/>
              <w:kern w:val="2"/>
              <w:lang w:eastAsia="hr-HR"/>
              <w14:ligatures w14:val="standardContextual"/>
            </w:rPr>
          </w:pPr>
          <w:hyperlink w:anchor="_Toc180519285" w:history="1">
            <w:r w:rsidRPr="009F0AF6">
              <w:rPr>
                <w:rStyle w:val="Hyperlink"/>
                <w:noProof/>
              </w:rPr>
              <w:t>2.7.</w:t>
            </w:r>
            <w:r>
              <w:rPr>
                <w:rFonts w:asciiTheme="minorHAnsi" w:eastAsiaTheme="minorEastAsia" w:hAnsiTheme="minorHAnsi" w:cstheme="minorBidi"/>
                <w:noProof/>
                <w:kern w:val="2"/>
                <w:lang w:eastAsia="hr-HR"/>
                <w14:ligatures w14:val="standardContextual"/>
              </w:rPr>
              <w:tab/>
            </w:r>
            <w:r w:rsidRPr="009F0AF6">
              <w:rPr>
                <w:rStyle w:val="Hyperlink"/>
                <w:noProof/>
              </w:rPr>
              <w:t>Usporedba različitih tehnologija plazma pogona</w:t>
            </w:r>
            <w:r>
              <w:rPr>
                <w:noProof/>
                <w:webHidden/>
              </w:rPr>
              <w:tab/>
            </w:r>
            <w:r>
              <w:rPr>
                <w:noProof/>
                <w:webHidden/>
              </w:rPr>
              <w:fldChar w:fldCharType="begin"/>
            </w:r>
            <w:r>
              <w:rPr>
                <w:noProof/>
                <w:webHidden/>
              </w:rPr>
              <w:instrText xml:space="preserve"> PAGEREF _Toc180519285 \h </w:instrText>
            </w:r>
            <w:r>
              <w:rPr>
                <w:noProof/>
                <w:webHidden/>
              </w:rPr>
            </w:r>
            <w:r>
              <w:rPr>
                <w:noProof/>
                <w:webHidden/>
              </w:rPr>
              <w:fldChar w:fldCharType="separate"/>
            </w:r>
            <w:r w:rsidR="00CA685F">
              <w:rPr>
                <w:noProof/>
                <w:webHidden/>
              </w:rPr>
              <w:t>10</w:t>
            </w:r>
            <w:r>
              <w:rPr>
                <w:noProof/>
                <w:webHidden/>
              </w:rPr>
              <w:fldChar w:fldCharType="end"/>
            </w:r>
          </w:hyperlink>
        </w:p>
        <w:p w14:paraId="5F70DAEE" w14:textId="422C1500" w:rsidR="00340310" w:rsidRDefault="00340310">
          <w:pPr>
            <w:pStyle w:val="TOC1"/>
            <w:tabs>
              <w:tab w:val="left" w:pos="480"/>
              <w:tab w:val="right" w:leader="dot" w:pos="8778"/>
            </w:tabs>
            <w:rPr>
              <w:rFonts w:asciiTheme="minorHAnsi" w:eastAsiaTheme="minorEastAsia" w:hAnsiTheme="minorHAnsi" w:cstheme="minorBidi"/>
              <w:noProof/>
              <w:kern w:val="2"/>
              <w:lang w:eastAsia="hr-HR"/>
              <w14:ligatures w14:val="standardContextual"/>
            </w:rPr>
          </w:pPr>
          <w:hyperlink w:anchor="_Toc180519286" w:history="1">
            <w:r w:rsidRPr="009F0AF6">
              <w:rPr>
                <w:rStyle w:val="Hyperlink"/>
                <w:noProof/>
              </w:rPr>
              <w:t>3.</w:t>
            </w:r>
            <w:r>
              <w:rPr>
                <w:rFonts w:asciiTheme="minorHAnsi" w:eastAsiaTheme="minorEastAsia" w:hAnsiTheme="minorHAnsi" w:cstheme="minorBidi"/>
                <w:noProof/>
                <w:kern w:val="2"/>
                <w:lang w:eastAsia="hr-HR"/>
                <w14:ligatures w14:val="standardContextual"/>
              </w:rPr>
              <w:tab/>
            </w:r>
            <w:r w:rsidRPr="009F0AF6">
              <w:rPr>
                <w:rStyle w:val="Hyperlink"/>
                <w:noProof/>
              </w:rPr>
              <w:t>Prednosti i nedostaci</w:t>
            </w:r>
            <w:r>
              <w:rPr>
                <w:noProof/>
                <w:webHidden/>
              </w:rPr>
              <w:tab/>
            </w:r>
            <w:r>
              <w:rPr>
                <w:noProof/>
                <w:webHidden/>
              </w:rPr>
              <w:fldChar w:fldCharType="begin"/>
            </w:r>
            <w:r>
              <w:rPr>
                <w:noProof/>
                <w:webHidden/>
              </w:rPr>
              <w:instrText xml:space="preserve"> PAGEREF _Toc180519286 \h </w:instrText>
            </w:r>
            <w:r>
              <w:rPr>
                <w:noProof/>
                <w:webHidden/>
              </w:rPr>
            </w:r>
            <w:r>
              <w:rPr>
                <w:noProof/>
                <w:webHidden/>
              </w:rPr>
              <w:fldChar w:fldCharType="separate"/>
            </w:r>
            <w:r w:rsidR="00CA685F">
              <w:rPr>
                <w:noProof/>
                <w:webHidden/>
              </w:rPr>
              <w:t>11</w:t>
            </w:r>
            <w:r>
              <w:rPr>
                <w:noProof/>
                <w:webHidden/>
              </w:rPr>
              <w:fldChar w:fldCharType="end"/>
            </w:r>
          </w:hyperlink>
        </w:p>
        <w:p w14:paraId="078BC9A3" w14:textId="7FEF5582" w:rsidR="00340310" w:rsidRDefault="00340310">
          <w:pPr>
            <w:pStyle w:val="TOC2"/>
            <w:tabs>
              <w:tab w:val="left" w:pos="960"/>
              <w:tab w:val="right" w:leader="dot" w:pos="8778"/>
            </w:tabs>
            <w:rPr>
              <w:rFonts w:asciiTheme="minorHAnsi" w:eastAsiaTheme="minorEastAsia" w:hAnsiTheme="minorHAnsi" w:cstheme="minorBidi"/>
              <w:noProof/>
              <w:kern w:val="2"/>
              <w:lang w:eastAsia="hr-HR"/>
              <w14:ligatures w14:val="standardContextual"/>
            </w:rPr>
          </w:pPr>
          <w:hyperlink w:anchor="_Toc180519287" w:history="1">
            <w:r w:rsidRPr="009F0AF6">
              <w:rPr>
                <w:rStyle w:val="Hyperlink"/>
                <w:noProof/>
              </w:rPr>
              <w:t>3.1.</w:t>
            </w:r>
            <w:r>
              <w:rPr>
                <w:rFonts w:asciiTheme="minorHAnsi" w:eastAsiaTheme="minorEastAsia" w:hAnsiTheme="minorHAnsi" w:cstheme="minorBidi"/>
                <w:noProof/>
                <w:kern w:val="2"/>
                <w:lang w:eastAsia="hr-HR"/>
                <w14:ligatures w14:val="standardContextual"/>
              </w:rPr>
              <w:tab/>
            </w:r>
            <w:r w:rsidRPr="009F0AF6">
              <w:rPr>
                <w:rStyle w:val="Hyperlink"/>
                <w:noProof/>
              </w:rPr>
              <w:t>Prednosti</w:t>
            </w:r>
            <w:r>
              <w:rPr>
                <w:noProof/>
                <w:webHidden/>
              </w:rPr>
              <w:tab/>
            </w:r>
            <w:r>
              <w:rPr>
                <w:noProof/>
                <w:webHidden/>
              </w:rPr>
              <w:fldChar w:fldCharType="begin"/>
            </w:r>
            <w:r>
              <w:rPr>
                <w:noProof/>
                <w:webHidden/>
              </w:rPr>
              <w:instrText xml:space="preserve"> PAGEREF _Toc180519287 \h </w:instrText>
            </w:r>
            <w:r>
              <w:rPr>
                <w:noProof/>
                <w:webHidden/>
              </w:rPr>
            </w:r>
            <w:r>
              <w:rPr>
                <w:noProof/>
                <w:webHidden/>
              </w:rPr>
              <w:fldChar w:fldCharType="separate"/>
            </w:r>
            <w:r w:rsidR="00CA685F">
              <w:rPr>
                <w:noProof/>
                <w:webHidden/>
              </w:rPr>
              <w:t>11</w:t>
            </w:r>
            <w:r>
              <w:rPr>
                <w:noProof/>
                <w:webHidden/>
              </w:rPr>
              <w:fldChar w:fldCharType="end"/>
            </w:r>
          </w:hyperlink>
        </w:p>
        <w:p w14:paraId="18C31848" w14:textId="59F04199" w:rsidR="00340310" w:rsidRDefault="00340310">
          <w:pPr>
            <w:pStyle w:val="TOC2"/>
            <w:tabs>
              <w:tab w:val="left" w:pos="960"/>
              <w:tab w:val="right" w:leader="dot" w:pos="8778"/>
            </w:tabs>
            <w:rPr>
              <w:rFonts w:asciiTheme="minorHAnsi" w:eastAsiaTheme="minorEastAsia" w:hAnsiTheme="minorHAnsi" w:cstheme="minorBidi"/>
              <w:noProof/>
              <w:kern w:val="2"/>
              <w:lang w:eastAsia="hr-HR"/>
              <w14:ligatures w14:val="standardContextual"/>
            </w:rPr>
          </w:pPr>
          <w:hyperlink w:anchor="_Toc180519288" w:history="1">
            <w:r w:rsidRPr="009F0AF6">
              <w:rPr>
                <w:rStyle w:val="Hyperlink"/>
                <w:noProof/>
              </w:rPr>
              <w:t>3.2.</w:t>
            </w:r>
            <w:r>
              <w:rPr>
                <w:rFonts w:asciiTheme="minorHAnsi" w:eastAsiaTheme="minorEastAsia" w:hAnsiTheme="minorHAnsi" w:cstheme="minorBidi"/>
                <w:noProof/>
                <w:kern w:val="2"/>
                <w:lang w:eastAsia="hr-HR"/>
                <w14:ligatures w14:val="standardContextual"/>
              </w:rPr>
              <w:tab/>
            </w:r>
            <w:r w:rsidRPr="009F0AF6">
              <w:rPr>
                <w:rStyle w:val="Hyperlink"/>
                <w:noProof/>
              </w:rPr>
              <w:t>Nedostaci</w:t>
            </w:r>
            <w:r>
              <w:rPr>
                <w:noProof/>
                <w:webHidden/>
              </w:rPr>
              <w:tab/>
            </w:r>
            <w:r>
              <w:rPr>
                <w:noProof/>
                <w:webHidden/>
              </w:rPr>
              <w:fldChar w:fldCharType="begin"/>
            </w:r>
            <w:r>
              <w:rPr>
                <w:noProof/>
                <w:webHidden/>
              </w:rPr>
              <w:instrText xml:space="preserve"> PAGEREF _Toc180519288 \h </w:instrText>
            </w:r>
            <w:r>
              <w:rPr>
                <w:noProof/>
                <w:webHidden/>
              </w:rPr>
            </w:r>
            <w:r>
              <w:rPr>
                <w:noProof/>
                <w:webHidden/>
              </w:rPr>
              <w:fldChar w:fldCharType="separate"/>
            </w:r>
            <w:r w:rsidR="00CA685F">
              <w:rPr>
                <w:noProof/>
                <w:webHidden/>
              </w:rPr>
              <w:t>12</w:t>
            </w:r>
            <w:r>
              <w:rPr>
                <w:noProof/>
                <w:webHidden/>
              </w:rPr>
              <w:fldChar w:fldCharType="end"/>
            </w:r>
          </w:hyperlink>
        </w:p>
        <w:p w14:paraId="0F874020" w14:textId="44CA6372" w:rsidR="00340310" w:rsidRDefault="00340310">
          <w:pPr>
            <w:pStyle w:val="TOC1"/>
            <w:tabs>
              <w:tab w:val="left" w:pos="480"/>
              <w:tab w:val="right" w:leader="dot" w:pos="8778"/>
            </w:tabs>
            <w:rPr>
              <w:rFonts w:asciiTheme="minorHAnsi" w:eastAsiaTheme="minorEastAsia" w:hAnsiTheme="minorHAnsi" w:cstheme="minorBidi"/>
              <w:noProof/>
              <w:kern w:val="2"/>
              <w:lang w:eastAsia="hr-HR"/>
              <w14:ligatures w14:val="standardContextual"/>
            </w:rPr>
          </w:pPr>
          <w:hyperlink w:anchor="_Toc180519289" w:history="1">
            <w:r w:rsidRPr="009F0AF6">
              <w:rPr>
                <w:rStyle w:val="Hyperlink"/>
                <w:noProof/>
              </w:rPr>
              <w:t>4.</w:t>
            </w:r>
            <w:r>
              <w:rPr>
                <w:rFonts w:asciiTheme="minorHAnsi" w:eastAsiaTheme="minorEastAsia" w:hAnsiTheme="minorHAnsi" w:cstheme="minorBidi"/>
                <w:noProof/>
                <w:kern w:val="2"/>
                <w:lang w:eastAsia="hr-HR"/>
                <w14:ligatures w14:val="standardContextual"/>
              </w:rPr>
              <w:tab/>
            </w:r>
            <w:r w:rsidRPr="009F0AF6">
              <w:rPr>
                <w:rStyle w:val="Hyperlink"/>
                <w:noProof/>
              </w:rPr>
              <w:t>Primjena</w:t>
            </w:r>
            <w:r>
              <w:rPr>
                <w:noProof/>
                <w:webHidden/>
              </w:rPr>
              <w:tab/>
            </w:r>
            <w:r>
              <w:rPr>
                <w:noProof/>
                <w:webHidden/>
              </w:rPr>
              <w:fldChar w:fldCharType="begin"/>
            </w:r>
            <w:r>
              <w:rPr>
                <w:noProof/>
                <w:webHidden/>
              </w:rPr>
              <w:instrText xml:space="preserve"> PAGEREF _Toc180519289 \h </w:instrText>
            </w:r>
            <w:r>
              <w:rPr>
                <w:noProof/>
                <w:webHidden/>
              </w:rPr>
            </w:r>
            <w:r>
              <w:rPr>
                <w:noProof/>
                <w:webHidden/>
              </w:rPr>
              <w:fldChar w:fldCharType="separate"/>
            </w:r>
            <w:r w:rsidR="00CA685F">
              <w:rPr>
                <w:noProof/>
                <w:webHidden/>
              </w:rPr>
              <w:t>13</w:t>
            </w:r>
            <w:r>
              <w:rPr>
                <w:noProof/>
                <w:webHidden/>
              </w:rPr>
              <w:fldChar w:fldCharType="end"/>
            </w:r>
          </w:hyperlink>
        </w:p>
        <w:p w14:paraId="52B3C76B" w14:textId="343DBCF4" w:rsidR="00340310" w:rsidRDefault="00340310">
          <w:pPr>
            <w:pStyle w:val="TOC2"/>
            <w:tabs>
              <w:tab w:val="left" w:pos="960"/>
              <w:tab w:val="right" w:leader="dot" w:pos="8778"/>
            </w:tabs>
            <w:rPr>
              <w:rFonts w:asciiTheme="minorHAnsi" w:eastAsiaTheme="minorEastAsia" w:hAnsiTheme="minorHAnsi" w:cstheme="minorBidi"/>
              <w:noProof/>
              <w:kern w:val="2"/>
              <w:lang w:eastAsia="hr-HR"/>
              <w14:ligatures w14:val="standardContextual"/>
            </w:rPr>
          </w:pPr>
          <w:hyperlink w:anchor="_Toc180519290" w:history="1">
            <w:r w:rsidRPr="009F0AF6">
              <w:rPr>
                <w:rStyle w:val="Hyperlink"/>
                <w:noProof/>
              </w:rPr>
              <w:t>4.1.</w:t>
            </w:r>
            <w:r>
              <w:rPr>
                <w:rFonts w:asciiTheme="minorHAnsi" w:eastAsiaTheme="minorEastAsia" w:hAnsiTheme="minorHAnsi" w:cstheme="minorBidi"/>
                <w:noProof/>
                <w:kern w:val="2"/>
                <w:lang w:eastAsia="hr-HR"/>
                <w14:ligatures w14:val="standardContextual"/>
              </w:rPr>
              <w:tab/>
            </w:r>
            <w:r w:rsidRPr="009F0AF6">
              <w:rPr>
                <w:rStyle w:val="Hyperlink"/>
                <w:noProof/>
              </w:rPr>
              <w:t>Povijest</w:t>
            </w:r>
            <w:r>
              <w:rPr>
                <w:noProof/>
                <w:webHidden/>
              </w:rPr>
              <w:tab/>
            </w:r>
            <w:r>
              <w:rPr>
                <w:noProof/>
                <w:webHidden/>
              </w:rPr>
              <w:fldChar w:fldCharType="begin"/>
            </w:r>
            <w:r>
              <w:rPr>
                <w:noProof/>
                <w:webHidden/>
              </w:rPr>
              <w:instrText xml:space="preserve"> PAGEREF _Toc180519290 \h </w:instrText>
            </w:r>
            <w:r>
              <w:rPr>
                <w:noProof/>
                <w:webHidden/>
              </w:rPr>
            </w:r>
            <w:r>
              <w:rPr>
                <w:noProof/>
                <w:webHidden/>
              </w:rPr>
              <w:fldChar w:fldCharType="separate"/>
            </w:r>
            <w:r w:rsidR="00CA685F">
              <w:rPr>
                <w:noProof/>
                <w:webHidden/>
              </w:rPr>
              <w:t>13</w:t>
            </w:r>
            <w:r>
              <w:rPr>
                <w:noProof/>
                <w:webHidden/>
              </w:rPr>
              <w:fldChar w:fldCharType="end"/>
            </w:r>
          </w:hyperlink>
        </w:p>
        <w:p w14:paraId="55F62BC3" w14:textId="2ED6D590" w:rsidR="00340310" w:rsidRDefault="00340310">
          <w:pPr>
            <w:pStyle w:val="TOC2"/>
            <w:tabs>
              <w:tab w:val="left" w:pos="960"/>
              <w:tab w:val="right" w:leader="dot" w:pos="8778"/>
            </w:tabs>
            <w:rPr>
              <w:rFonts w:asciiTheme="minorHAnsi" w:eastAsiaTheme="minorEastAsia" w:hAnsiTheme="minorHAnsi" w:cstheme="minorBidi"/>
              <w:noProof/>
              <w:kern w:val="2"/>
              <w:lang w:eastAsia="hr-HR"/>
              <w14:ligatures w14:val="standardContextual"/>
            </w:rPr>
          </w:pPr>
          <w:hyperlink w:anchor="_Toc180519291" w:history="1">
            <w:r w:rsidRPr="009F0AF6">
              <w:rPr>
                <w:rStyle w:val="Hyperlink"/>
                <w:noProof/>
                <w:lang w:eastAsia="hr-HR"/>
              </w:rPr>
              <w:t>4.2.</w:t>
            </w:r>
            <w:r>
              <w:rPr>
                <w:rFonts w:asciiTheme="minorHAnsi" w:eastAsiaTheme="minorEastAsia" w:hAnsiTheme="minorHAnsi" w:cstheme="minorBidi"/>
                <w:noProof/>
                <w:kern w:val="2"/>
                <w:lang w:eastAsia="hr-HR"/>
                <w14:ligatures w14:val="standardContextual"/>
              </w:rPr>
              <w:tab/>
            </w:r>
            <w:r w:rsidRPr="009F0AF6">
              <w:rPr>
                <w:rStyle w:val="Hyperlink"/>
                <w:noProof/>
                <w:lang w:eastAsia="hr-HR"/>
              </w:rPr>
              <w:t>Primjena danas</w:t>
            </w:r>
            <w:r>
              <w:rPr>
                <w:noProof/>
                <w:webHidden/>
              </w:rPr>
              <w:tab/>
            </w:r>
            <w:r>
              <w:rPr>
                <w:noProof/>
                <w:webHidden/>
              </w:rPr>
              <w:fldChar w:fldCharType="begin"/>
            </w:r>
            <w:r>
              <w:rPr>
                <w:noProof/>
                <w:webHidden/>
              </w:rPr>
              <w:instrText xml:space="preserve"> PAGEREF _Toc180519291 \h </w:instrText>
            </w:r>
            <w:r>
              <w:rPr>
                <w:noProof/>
                <w:webHidden/>
              </w:rPr>
            </w:r>
            <w:r>
              <w:rPr>
                <w:noProof/>
                <w:webHidden/>
              </w:rPr>
              <w:fldChar w:fldCharType="separate"/>
            </w:r>
            <w:r w:rsidR="00CA685F">
              <w:rPr>
                <w:noProof/>
                <w:webHidden/>
              </w:rPr>
              <w:t>15</w:t>
            </w:r>
            <w:r>
              <w:rPr>
                <w:noProof/>
                <w:webHidden/>
              </w:rPr>
              <w:fldChar w:fldCharType="end"/>
            </w:r>
          </w:hyperlink>
        </w:p>
        <w:p w14:paraId="5FF9B426" w14:textId="5E0531CA" w:rsidR="00340310" w:rsidRDefault="00340310">
          <w:pPr>
            <w:pStyle w:val="TOC1"/>
            <w:tabs>
              <w:tab w:val="left" w:pos="480"/>
              <w:tab w:val="right" w:leader="dot" w:pos="8778"/>
            </w:tabs>
            <w:rPr>
              <w:rFonts w:asciiTheme="minorHAnsi" w:eastAsiaTheme="minorEastAsia" w:hAnsiTheme="minorHAnsi" w:cstheme="minorBidi"/>
              <w:noProof/>
              <w:kern w:val="2"/>
              <w:lang w:eastAsia="hr-HR"/>
              <w14:ligatures w14:val="standardContextual"/>
            </w:rPr>
          </w:pPr>
          <w:hyperlink w:anchor="_Toc180519292" w:history="1">
            <w:r w:rsidRPr="009F0AF6">
              <w:rPr>
                <w:rStyle w:val="Hyperlink"/>
                <w:noProof/>
              </w:rPr>
              <w:t>5.</w:t>
            </w:r>
            <w:r>
              <w:rPr>
                <w:rFonts w:asciiTheme="minorHAnsi" w:eastAsiaTheme="minorEastAsia" w:hAnsiTheme="minorHAnsi" w:cstheme="minorBidi"/>
                <w:noProof/>
                <w:kern w:val="2"/>
                <w:lang w:eastAsia="hr-HR"/>
                <w14:ligatures w14:val="standardContextual"/>
              </w:rPr>
              <w:tab/>
            </w:r>
            <w:r w:rsidRPr="009F0AF6">
              <w:rPr>
                <w:rStyle w:val="Hyperlink"/>
                <w:noProof/>
              </w:rPr>
              <w:t>Budućnost plazma pogona</w:t>
            </w:r>
            <w:r>
              <w:rPr>
                <w:noProof/>
                <w:webHidden/>
              </w:rPr>
              <w:tab/>
            </w:r>
            <w:r>
              <w:rPr>
                <w:noProof/>
                <w:webHidden/>
              </w:rPr>
              <w:fldChar w:fldCharType="begin"/>
            </w:r>
            <w:r>
              <w:rPr>
                <w:noProof/>
                <w:webHidden/>
              </w:rPr>
              <w:instrText xml:space="preserve"> PAGEREF _Toc180519292 \h </w:instrText>
            </w:r>
            <w:r>
              <w:rPr>
                <w:noProof/>
                <w:webHidden/>
              </w:rPr>
            </w:r>
            <w:r>
              <w:rPr>
                <w:noProof/>
                <w:webHidden/>
              </w:rPr>
              <w:fldChar w:fldCharType="separate"/>
            </w:r>
            <w:r w:rsidR="00CA685F">
              <w:rPr>
                <w:noProof/>
                <w:webHidden/>
              </w:rPr>
              <w:t>16</w:t>
            </w:r>
            <w:r>
              <w:rPr>
                <w:noProof/>
                <w:webHidden/>
              </w:rPr>
              <w:fldChar w:fldCharType="end"/>
            </w:r>
          </w:hyperlink>
        </w:p>
        <w:p w14:paraId="09810D9E" w14:textId="18D91585" w:rsidR="00340310" w:rsidRDefault="00340310">
          <w:pPr>
            <w:pStyle w:val="TOC2"/>
            <w:tabs>
              <w:tab w:val="left" w:pos="960"/>
              <w:tab w:val="right" w:leader="dot" w:pos="8778"/>
            </w:tabs>
            <w:rPr>
              <w:rFonts w:asciiTheme="minorHAnsi" w:eastAsiaTheme="minorEastAsia" w:hAnsiTheme="minorHAnsi" w:cstheme="minorBidi"/>
              <w:noProof/>
              <w:kern w:val="2"/>
              <w:lang w:eastAsia="hr-HR"/>
              <w14:ligatures w14:val="standardContextual"/>
            </w:rPr>
          </w:pPr>
          <w:hyperlink w:anchor="_Toc180519293" w:history="1">
            <w:r w:rsidRPr="009F0AF6">
              <w:rPr>
                <w:rStyle w:val="Hyperlink"/>
                <w:noProof/>
              </w:rPr>
              <w:t>5.1.</w:t>
            </w:r>
            <w:r>
              <w:rPr>
                <w:rFonts w:asciiTheme="minorHAnsi" w:eastAsiaTheme="minorEastAsia" w:hAnsiTheme="minorHAnsi" w:cstheme="minorBidi"/>
                <w:noProof/>
                <w:kern w:val="2"/>
                <w:lang w:eastAsia="hr-HR"/>
                <w14:ligatures w14:val="standardContextual"/>
              </w:rPr>
              <w:tab/>
            </w:r>
            <w:r w:rsidRPr="009F0AF6">
              <w:rPr>
                <w:rStyle w:val="Hyperlink"/>
                <w:noProof/>
              </w:rPr>
              <w:t>VASIMR (Variable Specific Impulse Magnetoplasma Rocket)</w:t>
            </w:r>
            <w:r>
              <w:rPr>
                <w:noProof/>
                <w:webHidden/>
              </w:rPr>
              <w:tab/>
            </w:r>
            <w:r>
              <w:rPr>
                <w:noProof/>
                <w:webHidden/>
              </w:rPr>
              <w:fldChar w:fldCharType="begin"/>
            </w:r>
            <w:r>
              <w:rPr>
                <w:noProof/>
                <w:webHidden/>
              </w:rPr>
              <w:instrText xml:space="preserve"> PAGEREF _Toc180519293 \h </w:instrText>
            </w:r>
            <w:r>
              <w:rPr>
                <w:noProof/>
                <w:webHidden/>
              </w:rPr>
            </w:r>
            <w:r>
              <w:rPr>
                <w:noProof/>
                <w:webHidden/>
              </w:rPr>
              <w:fldChar w:fldCharType="separate"/>
            </w:r>
            <w:r w:rsidR="00CA685F">
              <w:rPr>
                <w:noProof/>
                <w:webHidden/>
              </w:rPr>
              <w:t>16</w:t>
            </w:r>
            <w:r>
              <w:rPr>
                <w:noProof/>
                <w:webHidden/>
              </w:rPr>
              <w:fldChar w:fldCharType="end"/>
            </w:r>
          </w:hyperlink>
        </w:p>
        <w:p w14:paraId="36F42AE2" w14:textId="416805B3" w:rsidR="00340310" w:rsidRDefault="00340310">
          <w:pPr>
            <w:pStyle w:val="TOC2"/>
            <w:tabs>
              <w:tab w:val="left" w:pos="960"/>
              <w:tab w:val="right" w:leader="dot" w:pos="8778"/>
            </w:tabs>
            <w:rPr>
              <w:rFonts w:asciiTheme="minorHAnsi" w:eastAsiaTheme="minorEastAsia" w:hAnsiTheme="minorHAnsi" w:cstheme="minorBidi"/>
              <w:noProof/>
              <w:kern w:val="2"/>
              <w:lang w:eastAsia="hr-HR"/>
              <w14:ligatures w14:val="standardContextual"/>
            </w:rPr>
          </w:pPr>
          <w:hyperlink w:anchor="_Toc180519294" w:history="1">
            <w:r w:rsidRPr="009F0AF6">
              <w:rPr>
                <w:rStyle w:val="Hyperlink"/>
                <w:noProof/>
              </w:rPr>
              <w:t>5.2.</w:t>
            </w:r>
            <w:r>
              <w:rPr>
                <w:rFonts w:asciiTheme="minorHAnsi" w:eastAsiaTheme="minorEastAsia" w:hAnsiTheme="minorHAnsi" w:cstheme="minorBidi"/>
                <w:noProof/>
                <w:kern w:val="2"/>
                <w:lang w:eastAsia="hr-HR"/>
                <w14:ligatures w14:val="standardContextual"/>
              </w:rPr>
              <w:tab/>
            </w:r>
            <w:r w:rsidRPr="009F0AF6">
              <w:rPr>
                <w:rStyle w:val="Hyperlink"/>
                <w:noProof/>
              </w:rPr>
              <w:t>Magnetoplazmadinamički (MPD) pogon</w:t>
            </w:r>
            <w:r>
              <w:rPr>
                <w:noProof/>
                <w:webHidden/>
              </w:rPr>
              <w:tab/>
            </w:r>
            <w:r>
              <w:rPr>
                <w:noProof/>
                <w:webHidden/>
              </w:rPr>
              <w:fldChar w:fldCharType="begin"/>
            </w:r>
            <w:r>
              <w:rPr>
                <w:noProof/>
                <w:webHidden/>
              </w:rPr>
              <w:instrText xml:space="preserve"> PAGEREF _Toc180519294 \h </w:instrText>
            </w:r>
            <w:r>
              <w:rPr>
                <w:noProof/>
                <w:webHidden/>
              </w:rPr>
            </w:r>
            <w:r>
              <w:rPr>
                <w:noProof/>
                <w:webHidden/>
              </w:rPr>
              <w:fldChar w:fldCharType="separate"/>
            </w:r>
            <w:r w:rsidR="00CA685F">
              <w:rPr>
                <w:noProof/>
                <w:webHidden/>
              </w:rPr>
              <w:t>16</w:t>
            </w:r>
            <w:r>
              <w:rPr>
                <w:noProof/>
                <w:webHidden/>
              </w:rPr>
              <w:fldChar w:fldCharType="end"/>
            </w:r>
          </w:hyperlink>
        </w:p>
        <w:p w14:paraId="501DFAB0" w14:textId="3F0C0D58" w:rsidR="00340310" w:rsidRDefault="00340310">
          <w:pPr>
            <w:pStyle w:val="TOC2"/>
            <w:tabs>
              <w:tab w:val="left" w:pos="960"/>
              <w:tab w:val="right" w:leader="dot" w:pos="8778"/>
            </w:tabs>
            <w:rPr>
              <w:rFonts w:asciiTheme="minorHAnsi" w:eastAsiaTheme="minorEastAsia" w:hAnsiTheme="minorHAnsi" w:cstheme="minorBidi"/>
              <w:noProof/>
              <w:kern w:val="2"/>
              <w:lang w:eastAsia="hr-HR"/>
              <w14:ligatures w14:val="standardContextual"/>
            </w:rPr>
          </w:pPr>
          <w:hyperlink w:anchor="_Toc180519295" w:history="1">
            <w:r w:rsidRPr="009F0AF6">
              <w:rPr>
                <w:rStyle w:val="Hyperlink"/>
                <w:noProof/>
                <w:lang w:eastAsia="hr-HR"/>
              </w:rPr>
              <w:t>5.3.</w:t>
            </w:r>
            <w:r>
              <w:rPr>
                <w:rFonts w:asciiTheme="minorHAnsi" w:eastAsiaTheme="minorEastAsia" w:hAnsiTheme="minorHAnsi" w:cstheme="minorBidi"/>
                <w:noProof/>
                <w:kern w:val="2"/>
                <w:lang w:eastAsia="hr-HR"/>
                <w14:ligatures w14:val="standardContextual"/>
              </w:rPr>
              <w:tab/>
            </w:r>
            <w:r w:rsidRPr="009F0AF6">
              <w:rPr>
                <w:rStyle w:val="Hyperlink"/>
                <w:noProof/>
                <w:lang w:eastAsia="hr-HR"/>
              </w:rPr>
              <w:t>Field-Reversed Configuration (FRC)</w:t>
            </w:r>
            <w:r>
              <w:rPr>
                <w:noProof/>
                <w:webHidden/>
              </w:rPr>
              <w:tab/>
            </w:r>
            <w:r>
              <w:rPr>
                <w:noProof/>
                <w:webHidden/>
              </w:rPr>
              <w:fldChar w:fldCharType="begin"/>
            </w:r>
            <w:r>
              <w:rPr>
                <w:noProof/>
                <w:webHidden/>
              </w:rPr>
              <w:instrText xml:space="preserve"> PAGEREF _Toc180519295 \h </w:instrText>
            </w:r>
            <w:r>
              <w:rPr>
                <w:noProof/>
                <w:webHidden/>
              </w:rPr>
            </w:r>
            <w:r>
              <w:rPr>
                <w:noProof/>
                <w:webHidden/>
              </w:rPr>
              <w:fldChar w:fldCharType="separate"/>
            </w:r>
            <w:r w:rsidR="00CA685F">
              <w:rPr>
                <w:noProof/>
                <w:webHidden/>
              </w:rPr>
              <w:t>17</w:t>
            </w:r>
            <w:r>
              <w:rPr>
                <w:noProof/>
                <w:webHidden/>
              </w:rPr>
              <w:fldChar w:fldCharType="end"/>
            </w:r>
          </w:hyperlink>
        </w:p>
        <w:p w14:paraId="292722EE" w14:textId="6A59AD1E" w:rsidR="00340310" w:rsidRDefault="00340310">
          <w:pPr>
            <w:pStyle w:val="TOC2"/>
            <w:tabs>
              <w:tab w:val="left" w:pos="960"/>
              <w:tab w:val="right" w:leader="dot" w:pos="8778"/>
            </w:tabs>
            <w:rPr>
              <w:rFonts w:asciiTheme="minorHAnsi" w:eastAsiaTheme="minorEastAsia" w:hAnsiTheme="minorHAnsi" w:cstheme="minorBidi"/>
              <w:noProof/>
              <w:kern w:val="2"/>
              <w:lang w:eastAsia="hr-HR"/>
              <w14:ligatures w14:val="standardContextual"/>
            </w:rPr>
          </w:pPr>
          <w:hyperlink w:anchor="_Toc180519296" w:history="1">
            <w:r w:rsidRPr="009F0AF6">
              <w:rPr>
                <w:rStyle w:val="Hyperlink"/>
                <w:noProof/>
                <w:lang w:eastAsia="hr-HR"/>
              </w:rPr>
              <w:t>5.4.</w:t>
            </w:r>
            <w:r>
              <w:rPr>
                <w:rFonts w:asciiTheme="minorHAnsi" w:eastAsiaTheme="minorEastAsia" w:hAnsiTheme="minorHAnsi" w:cstheme="minorBidi"/>
                <w:noProof/>
                <w:kern w:val="2"/>
                <w:lang w:eastAsia="hr-HR"/>
                <w14:ligatures w14:val="standardContextual"/>
              </w:rPr>
              <w:tab/>
            </w:r>
            <w:r w:rsidRPr="009F0AF6">
              <w:rPr>
                <w:rStyle w:val="Hyperlink"/>
                <w:noProof/>
                <w:lang w:eastAsia="hr-HR"/>
              </w:rPr>
              <w:t>Helikon plazma pogon</w:t>
            </w:r>
            <w:r>
              <w:rPr>
                <w:noProof/>
                <w:webHidden/>
              </w:rPr>
              <w:tab/>
            </w:r>
            <w:r>
              <w:rPr>
                <w:noProof/>
                <w:webHidden/>
              </w:rPr>
              <w:fldChar w:fldCharType="begin"/>
            </w:r>
            <w:r>
              <w:rPr>
                <w:noProof/>
                <w:webHidden/>
              </w:rPr>
              <w:instrText xml:space="preserve"> PAGEREF _Toc180519296 \h </w:instrText>
            </w:r>
            <w:r>
              <w:rPr>
                <w:noProof/>
                <w:webHidden/>
              </w:rPr>
            </w:r>
            <w:r>
              <w:rPr>
                <w:noProof/>
                <w:webHidden/>
              </w:rPr>
              <w:fldChar w:fldCharType="separate"/>
            </w:r>
            <w:r w:rsidR="00CA685F">
              <w:rPr>
                <w:noProof/>
                <w:webHidden/>
              </w:rPr>
              <w:t>17</w:t>
            </w:r>
            <w:r>
              <w:rPr>
                <w:noProof/>
                <w:webHidden/>
              </w:rPr>
              <w:fldChar w:fldCharType="end"/>
            </w:r>
          </w:hyperlink>
        </w:p>
        <w:p w14:paraId="5D73DB00" w14:textId="50ACD786" w:rsidR="00340310" w:rsidRDefault="00340310">
          <w:pPr>
            <w:pStyle w:val="TOC1"/>
            <w:tabs>
              <w:tab w:val="right" w:leader="dot" w:pos="8778"/>
            </w:tabs>
            <w:rPr>
              <w:rFonts w:asciiTheme="minorHAnsi" w:eastAsiaTheme="minorEastAsia" w:hAnsiTheme="minorHAnsi" w:cstheme="minorBidi"/>
              <w:noProof/>
              <w:kern w:val="2"/>
              <w:lang w:eastAsia="hr-HR"/>
              <w14:ligatures w14:val="standardContextual"/>
            </w:rPr>
          </w:pPr>
          <w:hyperlink w:anchor="_Toc180519297" w:history="1">
            <w:r w:rsidRPr="009F0AF6">
              <w:rPr>
                <w:rStyle w:val="Hyperlink"/>
                <w:noProof/>
              </w:rPr>
              <w:t>Zaključak</w:t>
            </w:r>
            <w:r>
              <w:rPr>
                <w:noProof/>
                <w:webHidden/>
              </w:rPr>
              <w:tab/>
            </w:r>
            <w:r>
              <w:rPr>
                <w:noProof/>
                <w:webHidden/>
              </w:rPr>
              <w:fldChar w:fldCharType="begin"/>
            </w:r>
            <w:r>
              <w:rPr>
                <w:noProof/>
                <w:webHidden/>
              </w:rPr>
              <w:instrText xml:space="preserve"> PAGEREF _Toc180519297 \h </w:instrText>
            </w:r>
            <w:r>
              <w:rPr>
                <w:noProof/>
                <w:webHidden/>
              </w:rPr>
            </w:r>
            <w:r>
              <w:rPr>
                <w:noProof/>
                <w:webHidden/>
              </w:rPr>
              <w:fldChar w:fldCharType="separate"/>
            </w:r>
            <w:r w:rsidR="00CA685F">
              <w:rPr>
                <w:noProof/>
                <w:webHidden/>
              </w:rPr>
              <w:t>18</w:t>
            </w:r>
            <w:r>
              <w:rPr>
                <w:noProof/>
                <w:webHidden/>
              </w:rPr>
              <w:fldChar w:fldCharType="end"/>
            </w:r>
          </w:hyperlink>
        </w:p>
        <w:p w14:paraId="40A58756" w14:textId="34AFE6EE" w:rsidR="00340310" w:rsidRDefault="00340310">
          <w:pPr>
            <w:pStyle w:val="TOC1"/>
            <w:tabs>
              <w:tab w:val="right" w:leader="dot" w:pos="8778"/>
            </w:tabs>
            <w:rPr>
              <w:rFonts w:asciiTheme="minorHAnsi" w:eastAsiaTheme="minorEastAsia" w:hAnsiTheme="minorHAnsi" w:cstheme="minorBidi"/>
              <w:noProof/>
              <w:kern w:val="2"/>
              <w:lang w:eastAsia="hr-HR"/>
              <w14:ligatures w14:val="standardContextual"/>
            </w:rPr>
          </w:pPr>
          <w:hyperlink w:anchor="_Toc180519298" w:history="1">
            <w:r w:rsidRPr="009F0AF6">
              <w:rPr>
                <w:rStyle w:val="Hyperlink"/>
                <w:noProof/>
              </w:rPr>
              <w:t>Literatura</w:t>
            </w:r>
            <w:r>
              <w:rPr>
                <w:noProof/>
                <w:webHidden/>
              </w:rPr>
              <w:tab/>
            </w:r>
            <w:r>
              <w:rPr>
                <w:noProof/>
                <w:webHidden/>
              </w:rPr>
              <w:fldChar w:fldCharType="begin"/>
            </w:r>
            <w:r>
              <w:rPr>
                <w:noProof/>
                <w:webHidden/>
              </w:rPr>
              <w:instrText xml:space="preserve"> PAGEREF _Toc180519298 \h </w:instrText>
            </w:r>
            <w:r>
              <w:rPr>
                <w:noProof/>
                <w:webHidden/>
              </w:rPr>
            </w:r>
            <w:r>
              <w:rPr>
                <w:noProof/>
                <w:webHidden/>
              </w:rPr>
              <w:fldChar w:fldCharType="separate"/>
            </w:r>
            <w:r w:rsidR="00CA685F">
              <w:rPr>
                <w:noProof/>
                <w:webHidden/>
              </w:rPr>
              <w:t>19</w:t>
            </w:r>
            <w:r>
              <w:rPr>
                <w:noProof/>
                <w:webHidden/>
              </w:rPr>
              <w:fldChar w:fldCharType="end"/>
            </w:r>
          </w:hyperlink>
        </w:p>
        <w:p w14:paraId="0552B733" w14:textId="2945BD25" w:rsidR="00F05AED" w:rsidRDefault="00F05AED">
          <w:r>
            <w:rPr>
              <w:b/>
              <w:bCs/>
            </w:rPr>
            <w:fldChar w:fldCharType="end"/>
          </w:r>
        </w:p>
      </w:sdtContent>
    </w:sdt>
    <w:p w14:paraId="4797C3C2" w14:textId="77777777" w:rsidR="009F4605" w:rsidRDefault="009F4605" w:rsidP="007027B0"/>
    <w:p w14:paraId="243DCAA9" w14:textId="77777777" w:rsidR="009F4605" w:rsidRDefault="009F4605" w:rsidP="007027B0"/>
    <w:p w14:paraId="71947F6C" w14:textId="77777777" w:rsidR="009F4605" w:rsidRDefault="009F4605" w:rsidP="007027B0"/>
    <w:p w14:paraId="68E93DC1" w14:textId="77777777" w:rsidR="009F4605" w:rsidRDefault="009F4605" w:rsidP="007027B0"/>
    <w:p w14:paraId="56F30821" w14:textId="77777777" w:rsidR="009F4605" w:rsidRDefault="009F4605" w:rsidP="007027B0"/>
    <w:p w14:paraId="448BACDC" w14:textId="77777777" w:rsidR="009F4605" w:rsidRDefault="009F4605" w:rsidP="007027B0"/>
    <w:p w14:paraId="3D7349B7" w14:textId="77777777" w:rsidR="009F4605" w:rsidRDefault="009F4605" w:rsidP="007027B0"/>
    <w:p w14:paraId="0ADFCA80" w14:textId="77777777" w:rsidR="009F4605" w:rsidRDefault="009F4605" w:rsidP="007027B0"/>
    <w:p w14:paraId="46683BE2" w14:textId="77777777" w:rsidR="003E2212" w:rsidRDefault="003E2212" w:rsidP="007027B0">
      <w:pPr>
        <w:sectPr w:rsidR="003E2212" w:rsidSect="006900E8">
          <w:footerReference w:type="first" r:id="rId13"/>
          <w:pgSz w:w="11907" w:h="16840" w:code="9"/>
          <w:pgMar w:top="1418" w:right="1418" w:bottom="1418" w:left="1701" w:header="851" w:footer="567" w:gutter="0"/>
          <w:pgNumType w:fmt="lowerRoman"/>
          <w:cols w:space="708"/>
          <w:titlePg/>
          <w:docGrid w:linePitch="360"/>
        </w:sectPr>
      </w:pPr>
    </w:p>
    <w:p w14:paraId="27CE2D76" w14:textId="77777777" w:rsidR="003E2212" w:rsidRDefault="003E2212" w:rsidP="007027B0">
      <w:pPr>
        <w:pStyle w:val="Heading1"/>
        <w:numPr>
          <w:ilvl w:val="0"/>
          <w:numId w:val="0"/>
        </w:numPr>
      </w:pPr>
      <w:bookmarkStart w:id="0" w:name="_Toc179858231"/>
      <w:bookmarkStart w:id="1" w:name="_Toc180519270"/>
      <w:r>
        <w:lastRenderedPageBreak/>
        <w:t>Uvod</w:t>
      </w:r>
      <w:bookmarkEnd w:id="0"/>
      <w:bookmarkEnd w:id="1"/>
    </w:p>
    <w:p w14:paraId="2BB2D1F9" w14:textId="765727A5" w:rsidR="00190D1C" w:rsidRPr="00190D1C" w:rsidRDefault="00190D1C" w:rsidP="007027B0">
      <w:r w:rsidRPr="00190D1C">
        <w:t>Plazma pogon predstavlja inovativni pristup u tehnologiji svemirskih letova, koji se temelji na korištenju plazme kao sredstva za generiranje potiska. Plazma, četvrto stanje materije, pojavljuje se kada se plinovi zagrijavaju do visokih temperatura ili se izlažu jakim električnim poljima, što dovodi do ionizacije atoma. Ova tehnologija se pokazuje kao posebno obećavajuća za dugotrajne svemirske misije jer omogućuje postizanje visokih brzina s minimalnom potrošnjom goriva.</w:t>
      </w:r>
    </w:p>
    <w:p w14:paraId="062E0997" w14:textId="77777777" w:rsidR="00190D1C" w:rsidRDefault="00190D1C" w:rsidP="007027B0">
      <w:r w:rsidRPr="00190D1C">
        <w:t>Zbog svoje visoke učinkovitosti, plazma pogon privlači pažnju znanstvenika i inženjera diljem svijeta. U posljednjih nekoliko desetljeća, različiti tipovi plazma pogona, kao što su Hallov pogon i ionizacijski pogon, razvijeni su i testirani u svemiru. Ovaj seminar istražuje osnove, princip rada</w:t>
      </w:r>
      <w:r>
        <w:t>, te</w:t>
      </w:r>
      <w:r w:rsidRPr="00190D1C">
        <w:t xml:space="preserve"> prednosti i nedostatke</w:t>
      </w:r>
      <w:r>
        <w:t xml:space="preserve"> plazma pogona</w:t>
      </w:r>
      <w:r w:rsidRPr="00190D1C">
        <w:t>.</w:t>
      </w:r>
    </w:p>
    <w:p w14:paraId="2F3287F3" w14:textId="77777777" w:rsidR="00B21B6D" w:rsidRDefault="00B21B6D" w:rsidP="00BD78DF">
      <w:pPr>
        <w:jc w:val="center"/>
      </w:pPr>
      <w:r>
        <w:fldChar w:fldCharType="begin"/>
      </w:r>
      <w:r>
        <w:instrText xml:space="preserve"> INCLUDEPICTURE "https://cdn.hswstatic.com/gif/plasma-rocket-1.jpg" \* MERGEFORMATINET </w:instrText>
      </w:r>
      <w:r>
        <w:fldChar w:fldCharType="separate"/>
      </w:r>
      <w:r>
        <w:fldChar w:fldCharType="begin"/>
      </w:r>
      <w:r>
        <w:instrText xml:space="preserve"> INCLUDEPICTURE  "https://cdn.hswstatic.com/gif/plasma-rocket-1.jpg" \* MERGEFORMATINET </w:instrText>
      </w:r>
      <w:r>
        <w:fldChar w:fldCharType="separate"/>
      </w:r>
      <w:r w:rsidR="005415C0">
        <w:fldChar w:fldCharType="begin"/>
      </w:r>
      <w:r w:rsidR="005415C0">
        <w:instrText xml:space="preserve"> INCLUDEPICTURE  "https://cdn.hswstatic.com/gif/plasma-rocket-1.jpg" \* MERGEFORMATINET </w:instrText>
      </w:r>
      <w:r w:rsidR="005415C0">
        <w:fldChar w:fldCharType="separate"/>
      </w:r>
      <w:r>
        <w:fldChar w:fldCharType="begin"/>
      </w:r>
      <w:r>
        <w:instrText xml:space="preserve"> INCLUDEPICTURE  "https://cdn.hswstatic.com/gif/plasma-rocket-1.jpg" \* MERGEFORMATINET </w:instrText>
      </w:r>
      <w:r>
        <w:fldChar w:fldCharType="separate"/>
      </w:r>
      <w:r>
        <w:fldChar w:fldCharType="begin"/>
      </w:r>
      <w:r>
        <w:instrText xml:space="preserve"> INCLUDEPICTURE  "https://cdn.hswstatic.com/gif/plasma-rocket-1.jpg" \* MERGEFORMATINET </w:instrText>
      </w:r>
      <w:r>
        <w:fldChar w:fldCharType="separate"/>
      </w:r>
      <w:r w:rsidR="00000000">
        <w:fldChar w:fldCharType="begin"/>
      </w:r>
      <w:r w:rsidR="00000000">
        <w:instrText xml:space="preserve"> INCLUDEPICTURE  "https://cdn.hswstatic.com/gif/plasma-rocket-1.jpg" \* MERGEFORMATINET </w:instrText>
      </w:r>
      <w:r w:rsidR="00000000">
        <w:fldChar w:fldCharType="separate"/>
      </w:r>
      <w:r w:rsidR="00867F48">
        <w:pict w14:anchorId="10D1DE4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How Plasma Rockets Work | HowStuffWorks" style="width:372pt;height:249pt">
            <v:imagedata r:id="rId14" r:href="rId15"/>
          </v:shape>
        </w:pict>
      </w:r>
      <w:r w:rsidR="00000000">
        <w:fldChar w:fldCharType="end"/>
      </w:r>
      <w:r>
        <w:fldChar w:fldCharType="end"/>
      </w:r>
      <w:r>
        <w:fldChar w:fldCharType="end"/>
      </w:r>
      <w:r w:rsidR="005415C0">
        <w:fldChar w:fldCharType="end"/>
      </w:r>
      <w:r>
        <w:fldChar w:fldCharType="end"/>
      </w:r>
      <w:r>
        <w:fldChar w:fldCharType="end"/>
      </w:r>
    </w:p>
    <w:p w14:paraId="4096418E" w14:textId="77777777" w:rsidR="00B21B6D" w:rsidRPr="00190D1C" w:rsidRDefault="00B21B6D" w:rsidP="00BD78DF">
      <w:pPr>
        <w:jc w:val="center"/>
      </w:pPr>
      <w:r>
        <w:t>Slika 1: plazma pogon</w:t>
      </w:r>
    </w:p>
    <w:p w14:paraId="5F5DBAFA" w14:textId="77777777" w:rsidR="003E2212" w:rsidRDefault="008748C8" w:rsidP="007027B0">
      <w:pPr>
        <w:pStyle w:val="Heading1"/>
      </w:pPr>
      <w:bookmarkStart w:id="2" w:name="_Toc179858232"/>
      <w:bookmarkStart w:id="3" w:name="_Toc180519271"/>
      <w:r>
        <w:lastRenderedPageBreak/>
        <w:t>Princip rada</w:t>
      </w:r>
      <w:bookmarkEnd w:id="2"/>
      <w:bookmarkEnd w:id="3"/>
    </w:p>
    <w:p w14:paraId="722B1875" w14:textId="66172706" w:rsidR="00C87061" w:rsidRDefault="00C87061" w:rsidP="007027B0">
      <w:pPr>
        <w:pStyle w:val="Heading2"/>
        <w:rPr>
          <w:sz w:val="24"/>
          <w:szCs w:val="24"/>
          <w:lang w:eastAsia="hr-HR"/>
        </w:rPr>
      </w:pPr>
      <w:bookmarkStart w:id="4" w:name="_Toc179858233"/>
      <w:bookmarkStart w:id="5" w:name="_Toc180519272"/>
      <w:r>
        <w:t>Osnove fizike plazme u kontekstu pogona</w:t>
      </w:r>
      <w:bookmarkEnd w:id="4"/>
      <w:bookmarkEnd w:id="5"/>
    </w:p>
    <w:p w14:paraId="7A562355" w14:textId="6867D983" w:rsidR="00C87061" w:rsidRDefault="00C87061" w:rsidP="007027B0">
      <w:pPr>
        <w:pStyle w:val="whitespace-pre-wrap"/>
        <w:spacing w:line="360" w:lineRule="auto"/>
        <w:jc w:val="both"/>
      </w:pPr>
      <w:r>
        <w:t xml:space="preserve">U kontekstu pogona, plazma se koristi zbog svojih jedinstvenih svojstava koja ju čine idealnom za manipulaciju u svrhu stvaranja potiska. Jedno od ključnih svojstava plazme je njena izvrsna električna vodljivost, što omogućuje preciznu kontrolu i usmjeravanje </w:t>
      </w:r>
      <w:r w:rsidR="00BD78DF">
        <w:t xml:space="preserve">s </w:t>
      </w:r>
      <w:r>
        <w:t>pomoću električnih i magnetskih polja. Ova karakteristika je od presudne važnosti za dizajn učinkovitih plazma pogona.</w:t>
      </w:r>
    </w:p>
    <w:p w14:paraId="55966432" w14:textId="77777777" w:rsidR="00C87061" w:rsidRDefault="00C87061" w:rsidP="007027B0">
      <w:pPr>
        <w:pStyle w:val="whitespace-pre-wrap"/>
        <w:spacing w:line="360" w:lineRule="auto"/>
        <w:jc w:val="both"/>
      </w:pPr>
      <w:r>
        <w:t>Osim električne vodljivosti, plazma pokazuje snažnu reakciju na elektromagnetska polja. Ovo svojstvo se koristi za ubrzavanje i usmjeravanje čestica plazme, što je osnova za generiranje potiska. Manipulacijom elektromagnetskih polja, inženjeri mogu precizno kontrolirati putanju i brzinu čestica plazme, optimizirajući performanse pogona.</w:t>
      </w:r>
    </w:p>
    <w:p w14:paraId="058EB6CC" w14:textId="77777777" w:rsidR="00C87061" w:rsidRDefault="00C87061" w:rsidP="007027B0">
      <w:pPr>
        <w:pStyle w:val="whitespace-pre-wrap"/>
        <w:spacing w:line="360" w:lineRule="auto"/>
        <w:jc w:val="both"/>
      </w:pPr>
      <w:r>
        <w:t>Još jedno važno svojstvo plazme u kontekstu pogona je njena sposobnost pohranjivanja velike količine energije. Visoka temperatura i energija sadržana u plazmi mogu se učinkovito pretvoriti u kinetičku energiju, što rezultira snažnim potiskom. Ovo svojstvo čini plazmu posebno atraktivnom za svemirske primjene gdje je učinkovitost korištenja energije od presudne važnosti.</w:t>
      </w:r>
    </w:p>
    <w:p w14:paraId="4F076169" w14:textId="324D4552" w:rsidR="00C87061" w:rsidRDefault="00C87061" w:rsidP="007027B0">
      <w:pPr>
        <w:pStyle w:val="Heading2"/>
      </w:pPr>
      <w:bookmarkStart w:id="6" w:name="_Toc179858234"/>
      <w:bookmarkStart w:id="7" w:name="_Toc180519273"/>
      <w:r>
        <w:t>Ionizacija i ubrzavanje čestica</w:t>
      </w:r>
      <w:bookmarkEnd w:id="6"/>
      <w:bookmarkEnd w:id="7"/>
    </w:p>
    <w:p w14:paraId="6930E6EA" w14:textId="77777777" w:rsidR="00C87061" w:rsidRDefault="00C87061" w:rsidP="007027B0">
      <w:pPr>
        <w:pStyle w:val="whitespace-pre-wrap"/>
        <w:spacing w:line="360" w:lineRule="auto"/>
        <w:jc w:val="both"/>
      </w:pPr>
      <w:r>
        <w:t>Proces stvaranja i korištenja plazme u pogonu započinje ionizacijom. U ovom koraku, neutralni atomi ili molekule plina, najčešće ksenona ili argona, se ioniziraju. Ionizacija se obično postiže bombardiranjem plina elektronima ili izlaganjem elektromagnetskom zračenju. Ovaj proces rezultira stvaranjem pozitivno nabijenih iona i slobodnih elektrona, čime se formira plazma.</w:t>
      </w:r>
    </w:p>
    <w:p w14:paraId="14177CD2" w14:textId="0AF228FE" w:rsidR="00C87061" w:rsidRDefault="00C87061" w:rsidP="007027B0">
      <w:pPr>
        <w:pStyle w:val="whitespace-pre-wrap"/>
        <w:spacing w:line="360" w:lineRule="auto"/>
        <w:jc w:val="both"/>
      </w:pPr>
      <w:r>
        <w:t xml:space="preserve">Nakon ionizacije slijedi ključni korak ubrzavanja. Ionizirane čestice se ubrzavaju </w:t>
      </w:r>
      <w:r w:rsidR="00822439">
        <w:t xml:space="preserve">s </w:t>
      </w:r>
      <w:r>
        <w:t>pomoću pažljivo dizajniranih električnih ili magnetskih polja. Ovo ubrzanje je srž stvaranja potiska u plazma pogonima. Prema Newtonovom trećem zakonu gibanja, kako se ionizirane čestice izbacuju velikom brzinom u jednom smjeru, svemirska letjelica dobiva potisak u suprotnom smjeru.</w:t>
      </w:r>
    </w:p>
    <w:p w14:paraId="641C47A6" w14:textId="77777777" w:rsidR="00C87061" w:rsidRDefault="00C87061" w:rsidP="007027B0">
      <w:pPr>
        <w:pStyle w:val="whitespace-pre-wrap"/>
        <w:spacing w:line="360" w:lineRule="auto"/>
        <w:jc w:val="both"/>
      </w:pPr>
      <w:r>
        <w:lastRenderedPageBreak/>
        <w:t>Učinkovitost cjelokupnog procesa ovisi o nekoliko faktora. Stupanj ionizacije plina je ključan – što je veći postotak atoma ioniziran, to je više čestica dostupno za ubrzavanje. Također, količina energije koja se uspješno prenosi na ionizirane čestice direktno utječe na snagu potiska. Inženjeri kontinuirano rade na optimizaciji ovih parametara kako bi povećali ukupnu učinkovitost plazma pogona.</w:t>
      </w:r>
    </w:p>
    <w:p w14:paraId="6DB57E87" w14:textId="177ACD4D" w:rsidR="00477A0C" w:rsidRDefault="00477A0C" w:rsidP="007027B0">
      <w:pPr>
        <w:pStyle w:val="whitespace-pre-wrap"/>
        <w:spacing w:line="360" w:lineRule="auto"/>
        <w:jc w:val="both"/>
      </w:pPr>
      <w:r>
        <w:rPr>
          <w:noProof/>
        </w:rPr>
        <w:drawing>
          <wp:inline distT="0" distB="0" distL="0" distR="0" wp14:anchorId="7F73AEE1" wp14:editId="261AE29F">
            <wp:extent cx="5580380" cy="2027555"/>
            <wp:effectExtent l="0" t="0" r="1270" b="0"/>
            <wp:docPr id="1210057166" name="Picture 3" descr="sualization of diierent ionization processes. The photoelectric eeect...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sualization of diierent ionization processes. The photoelectric eeect... |  Download Scientific Diagram"/>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80380" cy="2027555"/>
                    </a:xfrm>
                    <a:prstGeom prst="rect">
                      <a:avLst/>
                    </a:prstGeom>
                    <a:noFill/>
                    <a:ln>
                      <a:noFill/>
                    </a:ln>
                  </pic:spPr>
                </pic:pic>
              </a:graphicData>
            </a:graphic>
          </wp:inline>
        </w:drawing>
      </w:r>
    </w:p>
    <w:p w14:paraId="47B337CE" w14:textId="2C711074" w:rsidR="00477A0C" w:rsidRDefault="00477A0C" w:rsidP="00477A0C">
      <w:pPr>
        <w:pStyle w:val="whitespace-pre-wrap"/>
        <w:spacing w:line="360" w:lineRule="auto"/>
        <w:jc w:val="center"/>
      </w:pPr>
      <w:r>
        <w:t>Slika</w:t>
      </w:r>
      <w:r w:rsidR="004F1F4F">
        <w:t xml:space="preserve"> 1.2.1</w:t>
      </w:r>
      <w:r>
        <w:t xml:space="preserve">: ionizacija (izbijanje elektrona) atoma elektromagnetskim zračenjem </w:t>
      </w:r>
    </w:p>
    <w:p w14:paraId="2BF59076" w14:textId="7214FAEF" w:rsidR="00C87061" w:rsidRDefault="00C87061" w:rsidP="007027B0">
      <w:pPr>
        <w:pStyle w:val="Heading2"/>
      </w:pPr>
      <w:bookmarkStart w:id="8" w:name="_Toc179858235"/>
      <w:bookmarkStart w:id="9" w:name="_Toc180519274"/>
      <w:r>
        <w:t>Magnetsko polje i njegovo djelovanje na plazmu</w:t>
      </w:r>
      <w:bookmarkEnd w:id="8"/>
      <w:bookmarkEnd w:id="9"/>
    </w:p>
    <w:p w14:paraId="06B3BA97" w14:textId="77777777" w:rsidR="00C87061" w:rsidRDefault="00C87061" w:rsidP="007027B0">
      <w:pPr>
        <w:pStyle w:val="whitespace-pre-wrap"/>
        <w:spacing w:line="360" w:lineRule="auto"/>
        <w:jc w:val="both"/>
      </w:pPr>
      <w:r>
        <w:t>Magnetska polja igraju višestruku i kritičnu ulogu u funkcioniranju plazma pogona. Primarno, ona se koriste za precizno usmjeravanje toka plazme unutar pogonskog sustava. Ova funkcija je od velike važnosti jer sprječava direktan kontakt vrućih čestica plazme s fizičkim zidovima motora, značajno smanjujući trošenje i produžujući životni vijek pogona.</w:t>
      </w:r>
    </w:p>
    <w:p w14:paraId="3809DD6A" w14:textId="77777777" w:rsidR="00C87061" w:rsidRDefault="00C87061" w:rsidP="007027B0">
      <w:pPr>
        <w:pStyle w:val="whitespace-pre-wrap"/>
        <w:spacing w:line="360" w:lineRule="auto"/>
        <w:jc w:val="both"/>
      </w:pPr>
      <w:r>
        <w:t>Osim usmjeravanja, pravilno oblikovana magnetska polja mogu značajno povećati gustoću plazme unutar pogona. Ovo povećanje gustoće direktno doprinosi poboljšanju učinkovitosti ionizacije, što rezultira većim brojem čestica dostupnih za stvaranje potiska. Time se povećava ukupna učinkovitost pogona.</w:t>
      </w:r>
    </w:p>
    <w:p w14:paraId="6D800BF0" w14:textId="77777777" w:rsidR="00C87061" w:rsidRDefault="00C87061" w:rsidP="007027B0">
      <w:pPr>
        <w:pStyle w:val="whitespace-pre-wrap"/>
        <w:spacing w:line="360" w:lineRule="auto"/>
        <w:jc w:val="both"/>
      </w:pPr>
      <w:r>
        <w:t>U nekim naprednim dizajnima plazma pogona, poput magnetoplazmadinamičkih pogona, magnetska polja se koriste i za izravno ubrzavanje plazme. Ovaj pristup omogućuje postizanje vrlo visokih brzina ispušnih čestica, što je posebno korisno za misije koje zahtijevaju veliku promjenu brzine svemirske letjelice.</w:t>
      </w:r>
    </w:p>
    <w:p w14:paraId="6456ED9F" w14:textId="77777777" w:rsidR="00C87061" w:rsidRDefault="00C87061" w:rsidP="007027B0">
      <w:pPr>
        <w:pStyle w:val="whitespace-pre-wrap"/>
        <w:spacing w:line="360" w:lineRule="auto"/>
        <w:jc w:val="both"/>
      </w:pPr>
      <w:r>
        <w:lastRenderedPageBreak/>
        <w:t>Razumijevanje i optimizacija interakcije između magnetskog polja i nabijenih čestica u plazmi ključni su za razvoj učinkovitijih plazma pogona. Ova interakcija se proučava u okviru magnetohidrodinamike (MHD), grane fizike koja je postala temeljna za napredak u tehnologiji plazma pogona.</w:t>
      </w:r>
    </w:p>
    <w:p w14:paraId="0C348C36" w14:textId="2D02B317" w:rsidR="00CF1710" w:rsidRDefault="00CF1710" w:rsidP="00CF1710">
      <w:pPr>
        <w:pStyle w:val="whitespace-pre-wrap"/>
        <w:spacing w:line="360" w:lineRule="auto"/>
        <w:jc w:val="center"/>
      </w:pPr>
      <w:r>
        <w:rPr>
          <w:noProof/>
        </w:rPr>
        <w:drawing>
          <wp:inline distT="0" distB="0" distL="0" distR="0" wp14:anchorId="4CD87BE1" wp14:editId="4B2E5CBB">
            <wp:extent cx="4238539" cy="3401249"/>
            <wp:effectExtent l="0" t="0" r="0" b="8890"/>
            <wp:docPr id="709193644" name="Picture 1" descr="Operational principles of the rotating magnetic field thruster.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Operational principles of the rotating magnetic field thruster. | Download  Scientific Diagram"/>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242975" cy="3404809"/>
                    </a:xfrm>
                    <a:prstGeom prst="rect">
                      <a:avLst/>
                    </a:prstGeom>
                    <a:noFill/>
                    <a:ln>
                      <a:noFill/>
                    </a:ln>
                  </pic:spPr>
                </pic:pic>
              </a:graphicData>
            </a:graphic>
          </wp:inline>
        </w:drawing>
      </w:r>
    </w:p>
    <w:p w14:paraId="257F4CC2" w14:textId="293D9126" w:rsidR="00CF1710" w:rsidRDefault="00CF1710" w:rsidP="00CF1710">
      <w:pPr>
        <w:pStyle w:val="whitespace-pre-wrap"/>
        <w:spacing w:line="360" w:lineRule="auto"/>
        <w:jc w:val="center"/>
      </w:pPr>
      <w:r>
        <w:t>Slika</w:t>
      </w:r>
      <w:r w:rsidR="004F1F4F">
        <w:t xml:space="preserve"> 1.</w:t>
      </w:r>
      <w:r w:rsidR="003F07BE">
        <w:t>3</w:t>
      </w:r>
      <w:r w:rsidR="004F1F4F">
        <w:t>.1</w:t>
      </w:r>
      <w:r>
        <w:t>: Magneti u plazma pogonu</w:t>
      </w:r>
    </w:p>
    <w:p w14:paraId="75E6DB47" w14:textId="4BF2E215" w:rsidR="00C87061" w:rsidRDefault="00C36546" w:rsidP="007027B0">
      <w:pPr>
        <w:pStyle w:val="Heading2"/>
      </w:pPr>
      <w:bookmarkStart w:id="10" w:name="_Toc179858236"/>
      <w:bookmarkStart w:id="11" w:name="_Toc180519275"/>
      <w:r>
        <w:t>E</w:t>
      </w:r>
      <w:r w:rsidR="00C87061">
        <w:t>lektrostatsko ubrzavanje</w:t>
      </w:r>
      <w:bookmarkEnd w:id="10"/>
      <w:bookmarkEnd w:id="11"/>
    </w:p>
    <w:p w14:paraId="34772FED" w14:textId="77777777" w:rsidR="00C87061" w:rsidRDefault="00C87061" w:rsidP="007027B0">
      <w:pPr>
        <w:pStyle w:val="whitespace-pre-wrap"/>
        <w:spacing w:line="360" w:lineRule="auto"/>
        <w:jc w:val="both"/>
      </w:pPr>
      <w:r>
        <w:t>Elektrostatsko ubrzavanje predstavlja temeljni princip koji se široko primjenjuje u mnogim vrstama plazma pogona, s posebnim naglaskom na ionske motore. Ovaj princip se oslanja na korištenje razlike električnog potencijala za ubrzavanje nabijenih čestica. U tipičnoj konfiguraciji, pozitivno nabijeni ioni se ubrzavaju prema negativno nabijenoj rešetki ili elektrodi.</w:t>
      </w:r>
    </w:p>
    <w:p w14:paraId="5B7657C2" w14:textId="3CDE4234" w:rsidR="00C87061" w:rsidRDefault="00C87061" w:rsidP="007027B0">
      <w:pPr>
        <w:pStyle w:val="whitespace-pre-wrap"/>
        <w:spacing w:line="360" w:lineRule="auto"/>
        <w:jc w:val="both"/>
      </w:pPr>
      <w:r>
        <w:t>Jedna od glavnih prednosti elektrostatskog ubrzavanja je njegova visoka učinkovitost. Ova</w:t>
      </w:r>
      <w:r w:rsidR="00DC5C89">
        <w:t xml:space="preserve"> metoda </w:t>
      </w:r>
      <w:r>
        <w:t>omogućuje inženjerima preciznu kontrolu nad brzinom iona, što rezultira optimalnim korištenjem energije i goriva. Ova preciznost čini elektrostatsko ubrzavanje posebno pogodnim za misije koje zahtijevaju dugotrajan i stabilan potisak.</w:t>
      </w:r>
    </w:p>
    <w:p w14:paraId="6611A450" w14:textId="77777777" w:rsidR="00C87061" w:rsidRDefault="00C87061" w:rsidP="007027B0">
      <w:pPr>
        <w:pStyle w:val="whitespace-pre-wrap"/>
        <w:spacing w:line="360" w:lineRule="auto"/>
        <w:jc w:val="both"/>
      </w:pPr>
      <w:r>
        <w:lastRenderedPageBreak/>
        <w:t>Međutim, elektrostatsko ubrzavanje ima i svoja ograničenja. Gustoća naboja u plazmi postavlja gornju granicu na maksimalnu struju iona koja se može postići. Zbog toga, pogoni bazirani na ovom principu tipično proizvode relativno mali potisak. No, ovo ograničenje se kompenzira sposobnošću ovih pogona da rade kroz duža vremenska razdoblja s izuzetno visokom učinkovitošću.</w:t>
      </w:r>
    </w:p>
    <w:p w14:paraId="4DD96E0C" w14:textId="77777777" w:rsidR="00C87061" w:rsidRDefault="00C87061" w:rsidP="007027B0">
      <w:pPr>
        <w:pStyle w:val="whitespace-pre-wrap"/>
        <w:spacing w:line="360" w:lineRule="auto"/>
        <w:jc w:val="both"/>
      </w:pPr>
      <w:r>
        <w:t>Zbog ovih karakteristika, elektrostatsko ubrzavanje se pokazalo posebno korisnim za dugotrajne misije u dubokom svemiru. U takvim misijama, gdje je potrebna visoka specifična impuls i dugotrajna pouzdanost, prednosti ovog pristupa dolaze do punog izražaja.</w:t>
      </w:r>
    </w:p>
    <w:p w14:paraId="295FAC29" w14:textId="587C36C1" w:rsidR="00C87061" w:rsidRDefault="00C87061" w:rsidP="007027B0">
      <w:pPr>
        <w:pStyle w:val="Heading2"/>
      </w:pPr>
      <w:bookmarkStart w:id="12" w:name="_Toc179858237"/>
      <w:bookmarkStart w:id="13" w:name="_Toc180519276"/>
      <w:r>
        <w:t>Potisak i specifični impuls</w:t>
      </w:r>
      <w:bookmarkEnd w:id="12"/>
      <w:bookmarkEnd w:id="13"/>
    </w:p>
    <w:p w14:paraId="565C66A7" w14:textId="77777777" w:rsidR="00C87061" w:rsidRDefault="00C87061" w:rsidP="007027B0">
      <w:pPr>
        <w:pStyle w:val="whitespace-pre-wrap"/>
        <w:spacing w:line="360" w:lineRule="auto"/>
        <w:jc w:val="both"/>
      </w:pPr>
      <w:r>
        <w:t>U evaluaciji učinkovitosti plazma pogona, dva parametra se ističu kao posebno važna: potisak i specifični impuls. Potisak predstavlja silu koju motor proizvodi, i u kontekstu plazma pogona, on je obično relativno mali u usporedbi s konvencionalnim raketnim motorima. Međutim, ono što plazma pogoni gube na trenutnoj snazi, nadoknađuju sposobnošću da djeluju kroz mnogo duža vremenska razdoblja.</w:t>
      </w:r>
    </w:p>
    <w:p w14:paraId="55192C16" w14:textId="6500B81A" w:rsidR="00763BF9" w:rsidRDefault="00C87061" w:rsidP="007027B0">
      <w:pPr>
        <w:pStyle w:val="whitespace-pre-wrap"/>
        <w:spacing w:line="360" w:lineRule="auto"/>
        <w:jc w:val="both"/>
      </w:pPr>
      <w:r>
        <w:t>Specifični impuls (</w:t>
      </w:r>
      <w:r w:rsidRPr="00DC5C89">
        <w:rPr>
          <w:i/>
          <w:iCs/>
        </w:rPr>
        <w:t>Isp</w:t>
      </w:r>
      <w:r>
        <w:t xml:space="preserve">) je druga ključna mjera koja pruža uvid u učinkovitost pogona. Definira se kao omjer potiska i masenog protoka goriva, pomnožen gravitacijskom konstantom. Matematički, to se izražava </w:t>
      </w:r>
      <w:r w:rsidR="008A0AA0">
        <w:t>izrazom (1).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020"/>
        <w:gridCol w:w="773"/>
      </w:tblGrid>
      <w:tr w:rsidR="00763BF9" w:rsidRPr="002E0E2D" w14:paraId="3C8815F7" w14:textId="77777777" w:rsidTr="008A0AA0">
        <w:tc>
          <w:tcPr>
            <w:tcW w:w="985" w:type="dxa"/>
          </w:tcPr>
          <w:p w14:paraId="7E8F0D13" w14:textId="77777777" w:rsidR="00763BF9" w:rsidRPr="002E0E2D" w:rsidRDefault="00763BF9" w:rsidP="007027B0">
            <w:pPr>
              <w:pStyle w:val="whitespace-pre-wrap"/>
              <w:spacing w:line="360" w:lineRule="auto"/>
              <w:jc w:val="both"/>
            </w:pPr>
          </w:p>
        </w:tc>
        <w:tc>
          <w:tcPr>
            <w:tcW w:w="7020" w:type="dxa"/>
          </w:tcPr>
          <w:p w14:paraId="50F596F9" w14:textId="0A233981" w:rsidR="00763BF9" w:rsidRPr="00BD78DF" w:rsidRDefault="00763BF9" w:rsidP="007027B0">
            <w:pPr>
              <w:pStyle w:val="whitespace-pre-wrap"/>
              <w:spacing w:line="360" w:lineRule="auto"/>
              <w:jc w:val="both"/>
            </w:pPr>
            <m:oMathPara>
              <m:oMath>
                <m:r>
                  <w:rPr>
                    <w:rFonts w:ascii="Cambria Math" w:hAnsi="Cambria Math"/>
                  </w:rPr>
                  <m:t>isp=</m:t>
                </m:r>
                <m:f>
                  <m:fPr>
                    <m:ctrlPr>
                      <w:rPr>
                        <w:rFonts w:ascii="Cambria Math" w:hAnsi="Cambria Math"/>
                        <w:i/>
                      </w:rPr>
                    </m:ctrlPr>
                  </m:fPr>
                  <m:num>
                    <m:r>
                      <w:rPr>
                        <w:rFonts w:ascii="Cambria Math" w:hAnsi="Cambria Math"/>
                      </w:rPr>
                      <m:t>F</m:t>
                    </m:r>
                  </m:num>
                  <m:den>
                    <m:r>
                      <w:rPr>
                        <w:rFonts w:ascii="Cambria Math" w:hAnsi="Cambria Math"/>
                      </w:rPr>
                      <m:t>m × g</m:t>
                    </m:r>
                  </m:den>
                </m:f>
              </m:oMath>
            </m:oMathPara>
          </w:p>
        </w:tc>
        <w:tc>
          <w:tcPr>
            <w:tcW w:w="773" w:type="dxa"/>
            <w:vAlign w:val="center"/>
          </w:tcPr>
          <w:p w14:paraId="78ADBF12" w14:textId="50BC4687" w:rsidR="00763BF9" w:rsidRPr="002E0E2D" w:rsidRDefault="008A0AA0" w:rsidP="008A0AA0">
            <w:pPr>
              <w:pStyle w:val="whitespace-pre-wrap"/>
              <w:spacing w:line="360" w:lineRule="auto"/>
              <w:jc w:val="right"/>
            </w:pPr>
            <w:r w:rsidRPr="002E0E2D">
              <w:t>(1)</w:t>
            </w:r>
          </w:p>
        </w:tc>
      </w:tr>
    </w:tbl>
    <w:p w14:paraId="31DAF2A1" w14:textId="22F17B3D" w:rsidR="00C87061" w:rsidRDefault="00C87061" w:rsidP="007027B0">
      <w:pPr>
        <w:pStyle w:val="whitespace-pre-wrap"/>
        <w:spacing w:line="360" w:lineRule="auto"/>
        <w:jc w:val="both"/>
      </w:pPr>
      <w:r>
        <w:t xml:space="preserve">gdje je </w:t>
      </w:r>
      <w:r w:rsidRPr="00CC3394">
        <w:rPr>
          <w:i/>
          <w:iCs/>
        </w:rPr>
        <w:t>F</w:t>
      </w:r>
      <w:r>
        <w:t xml:space="preserve"> potisak, </w:t>
      </w:r>
      <w:r w:rsidRPr="00CC3394">
        <w:rPr>
          <w:i/>
          <w:iCs/>
        </w:rPr>
        <w:t>m</w:t>
      </w:r>
      <w:r>
        <w:t xml:space="preserve"> maseni protok goriva, a </w:t>
      </w:r>
      <w:r w:rsidRPr="00CC3394">
        <w:rPr>
          <w:i/>
          <w:iCs/>
        </w:rPr>
        <w:t>g</w:t>
      </w:r>
      <w:r>
        <w:t xml:space="preserve"> gravitacijska konstanta. Viši specifični impuls ukazuje na to da se više potiska dobiva iz dane količine goriva, što je izuzetno važno za svemirske misije gdje je svaki gram goriva dragocjen.</w:t>
      </w:r>
    </w:p>
    <w:p w14:paraId="379ADBC9" w14:textId="77777777" w:rsidR="00C87061" w:rsidRDefault="00C87061" w:rsidP="007027B0">
      <w:pPr>
        <w:pStyle w:val="whitespace-pre-wrap"/>
        <w:spacing w:line="360" w:lineRule="auto"/>
        <w:jc w:val="both"/>
      </w:pPr>
      <w:r>
        <w:t>Plazma pogoni se ističu po svom izuzetno visokom specifičnom impulsu. Ova karakteristika ih čini idealnim izborom za dugotrajne svemirske misije, posebno one koje uključuju putovanja na velike udaljenosti. Visoki specifični impuls znači da svemirska letjelica može postići veće brzine i prevaliti veće udaljenosti s istom količinom goriva u usporedbi s konvencionalnim pogonskim sustavima.</w:t>
      </w:r>
    </w:p>
    <w:p w14:paraId="75B06C3C" w14:textId="30DB0EF3" w:rsidR="00CF1710" w:rsidRDefault="00CF1710" w:rsidP="00CF1710">
      <w:pPr>
        <w:pStyle w:val="whitespace-pre-wrap"/>
        <w:spacing w:line="360" w:lineRule="auto"/>
        <w:jc w:val="center"/>
      </w:pPr>
      <w:r>
        <w:rPr>
          <w:noProof/>
        </w:rPr>
        <w:lastRenderedPageBreak/>
        <w:drawing>
          <wp:inline distT="0" distB="0" distL="0" distR="0" wp14:anchorId="45459185" wp14:editId="1A4D587F">
            <wp:extent cx="5580380" cy="3136900"/>
            <wp:effectExtent l="0" t="0" r="1270" b="6350"/>
            <wp:docPr id="1184138911" name="Picture 2" descr="What Are Electric Plasma Jet Engines?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What Are Electric Plasma Jet Engines? - YouTub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80380" cy="3136900"/>
                    </a:xfrm>
                    <a:prstGeom prst="rect">
                      <a:avLst/>
                    </a:prstGeom>
                    <a:noFill/>
                    <a:ln>
                      <a:noFill/>
                    </a:ln>
                  </pic:spPr>
                </pic:pic>
              </a:graphicData>
            </a:graphic>
          </wp:inline>
        </w:drawing>
      </w:r>
    </w:p>
    <w:p w14:paraId="14673C7A" w14:textId="66DB4CEF" w:rsidR="00CF1710" w:rsidRDefault="00CF1710" w:rsidP="00CF1710">
      <w:pPr>
        <w:pStyle w:val="whitespace-pre-wrap"/>
        <w:spacing w:line="360" w:lineRule="auto"/>
        <w:jc w:val="center"/>
      </w:pPr>
      <w:r>
        <w:t>Slika</w:t>
      </w:r>
      <w:r w:rsidR="003F07BE">
        <w:t xml:space="preserve"> 1.5.1</w:t>
      </w:r>
      <w:r>
        <w:t>: izlazni „potisak“ iz plazma pogona</w:t>
      </w:r>
    </w:p>
    <w:p w14:paraId="4AEE8AEE" w14:textId="32F48EC4" w:rsidR="00C87061" w:rsidRDefault="00C87061" w:rsidP="007027B0">
      <w:pPr>
        <w:pStyle w:val="Heading2"/>
      </w:pPr>
      <w:bookmarkStart w:id="14" w:name="_Toc179858238"/>
      <w:bookmarkStart w:id="15" w:name="_Toc180519277"/>
      <w:r>
        <w:t>Energetska učinkovitost plazma pogona</w:t>
      </w:r>
      <w:bookmarkEnd w:id="14"/>
      <w:bookmarkEnd w:id="15"/>
    </w:p>
    <w:p w14:paraId="3C54AF4B" w14:textId="77777777" w:rsidR="00C87061" w:rsidRDefault="00C87061" w:rsidP="007027B0">
      <w:pPr>
        <w:pStyle w:val="whitespace-pre-wrap"/>
        <w:spacing w:line="360" w:lineRule="auto"/>
        <w:jc w:val="both"/>
      </w:pPr>
      <w:r>
        <w:t>Energetska učinkovitost predstavlja kritičan faktor u razvoju i primjeni plazma pogona. Jedna od glavnih prednosti ovih pogona je njihova superiorna energetska učinkovitost u usporedbi s konvencionalnim kemijskim raketama. Ova prednost proizlazi iz sposobnosti plazma pogona da postignu znatno veće brzine ispušnih čestica, što rezultira učinkovitijim korištenjem energije za stvaranje potiska.</w:t>
      </w:r>
    </w:p>
    <w:p w14:paraId="17D59A21" w14:textId="77777777" w:rsidR="00C87061" w:rsidRDefault="00C87061" w:rsidP="007027B0">
      <w:pPr>
        <w:pStyle w:val="whitespace-pre-wrap"/>
        <w:spacing w:line="360" w:lineRule="auto"/>
        <w:jc w:val="both"/>
      </w:pPr>
      <w:r>
        <w:t>Međutim, postizanje visoke energetske učinkovitosti u plazma pogonima nije bez izazova. Glavni izazov leži u učinkovitoj pretvorbi električne energije, koja obično dolazi iz solarnih panela ili nuklearnih reaktora, u kinetičku energiju plazme. Ovaj proces pretvorbe uključuje nekoliko koraka, od kojih svaki predstavlja potencijalni izvor gubitaka.</w:t>
      </w:r>
    </w:p>
    <w:p w14:paraId="78869B35" w14:textId="77777777" w:rsidR="00C87061" w:rsidRDefault="00C87061" w:rsidP="007027B0">
      <w:pPr>
        <w:pStyle w:val="whitespace-pre-wrap"/>
        <w:spacing w:line="360" w:lineRule="auto"/>
        <w:jc w:val="both"/>
      </w:pPr>
      <w:r>
        <w:t>Glavni izvori gubitaka u plazma pogonima uključuju nepotpunu ionizaciju radnog plina, rekombinaciju iona i elektrona prije nego što napuste pogon, te divergenciju mlaza plazme. Svaki od ovih faktora smanjuje ukupnu učinkovitost pogona i predstavlja područje za potencijalna poboljšanja.</w:t>
      </w:r>
    </w:p>
    <w:p w14:paraId="5EFD3B6F" w14:textId="77777777" w:rsidR="00C87061" w:rsidRDefault="00C87061" w:rsidP="007027B0">
      <w:pPr>
        <w:pStyle w:val="whitespace-pre-wrap"/>
        <w:spacing w:line="360" w:lineRule="auto"/>
        <w:jc w:val="both"/>
      </w:pPr>
      <w:r>
        <w:t xml:space="preserve">Inženjeri i znanstvenici kontinuirano rade na optimizaciji plazma pogona kako bi se smanjili ovi gubici i povećala ukupna učinkovitost. Ovo uključuje razvoj naprednijih dizajna </w:t>
      </w:r>
      <w:r>
        <w:lastRenderedPageBreak/>
        <w:t>magnetskih polja za bolje zadržavanje i usmjeravanje plazme, korištenje naprednih materijala za elektrode koji mogu izdržati ekstremne uvjete unutar pogona, te optimizaciju geometrije motora za smanjenje gubitaka energije.</w:t>
      </w:r>
    </w:p>
    <w:p w14:paraId="33DE02D7" w14:textId="6DA2ECF3" w:rsidR="00C87061" w:rsidRDefault="00C87061" w:rsidP="007027B0">
      <w:pPr>
        <w:pStyle w:val="whitespace-pre-wrap"/>
        <w:spacing w:line="360" w:lineRule="auto"/>
        <w:jc w:val="both"/>
      </w:pPr>
      <w:r>
        <w:t>Ukupna učinkovitost plazma pogona obično se mjeri kao omjer kinetičke energije ispušnog mlaza i uložene električne energije. Trenutno, najnapredniji plazma pogoni mogu postići impresivnu učinkovitost od 60-70</w:t>
      </w:r>
      <w:r w:rsidR="00087B73">
        <w:t xml:space="preserve"> </w:t>
      </w:r>
      <w:r>
        <w:t>% u optimalnim uvjetima. Ovo predstavlja značajno poboljšanje u odnosu na konvencionalne kemijske rakete i otvara nove mogućnosti za istraživanje dubokog svemira. Daljnji napredak u ovom području mogao bi dodatno povećati učinkovitost, čineći plazma pogone još atraktivnijim izborom za buduće svemirske misije.</w:t>
      </w:r>
    </w:p>
    <w:p w14:paraId="308A17F8" w14:textId="77777777" w:rsidR="00C87061" w:rsidRPr="00C87061" w:rsidRDefault="00C87061" w:rsidP="007027B0"/>
    <w:p w14:paraId="3EB3EDB6" w14:textId="77777777" w:rsidR="003E2212" w:rsidRDefault="008748C8" w:rsidP="007870E1">
      <w:pPr>
        <w:pStyle w:val="Heading1"/>
      </w:pPr>
      <w:bookmarkStart w:id="16" w:name="_Toc179858239"/>
      <w:bookmarkStart w:id="17" w:name="_Toc180519278"/>
      <w:r>
        <w:lastRenderedPageBreak/>
        <w:t>Tehnologije plazma pogona</w:t>
      </w:r>
      <w:bookmarkEnd w:id="16"/>
      <w:bookmarkEnd w:id="17"/>
      <w:r>
        <w:t xml:space="preserve"> </w:t>
      </w:r>
    </w:p>
    <w:p w14:paraId="3C7A9B64" w14:textId="4008F11E" w:rsidR="007027B0" w:rsidRDefault="007027B0" w:rsidP="007870E1">
      <w:pPr>
        <w:pStyle w:val="Heading2"/>
        <w:rPr>
          <w:sz w:val="24"/>
          <w:szCs w:val="24"/>
          <w:lang w:eastAsia="hr-HR"/>
        </w:rPr>
      </w:pPr>
      <w:bookmarkStart w:id="18" w:name="_Toc179858240"/>
      <w:bookmarkStart w:id="19" w:name="_Toc180519279"/>
      <w:r>
        <w:t>Elektrostatski ionski pogon</w:t>
      </w:r>
      <w:bookmarkEnd w:id="18"/>
      <w:bookmarkEnd w:id="19"/>
    </w:p>
    <w:p w14:paraId="46A82757" w14:textId="2C6692DA" w:rsidR="007027B0" w:rsidRDefault="007027B0" w:rsidP="007870E1">
      <w:pPr>
        <w:pStyle w:val="whitespace-pre-wrap"/>
        <w:spacing w:line="360" w:lineRule="auto"/>
        <w:jc w:val="both"/>
      </w:pPr>
      <w:r>
        <w:t>Elektrostatski ionski pogon je jedna od najstarijih i najčešće korištenih tehnologija plazma pogona</w:t>
      </w:r>
      <w:r w:rsidR="00590ACA">
        <w:t xml:space="preserve"> Opisan je detaljno u prethodnom poglavlju</w:t>
      </w:r>
      <w:r>
        <w:t>. Ovaj sustav koristi elektrostatska polja za ubrzavanje iona, obično ksenona ili argona. Proces započinje ionizacijom plina, nakon čega se ioni ubrzavaju kroz sustav električno nabijenih rešetki. Ovaj pogon je poznat po svojoj visokoj učinkovitosti i specifičnom impulsu, što ga čini idealnim za dugotrajne svemirske misije. Međutim, proizvodi relativno mali potisak, što znači da je potrebno dulje vrijeme za postizanje značajnih promjena brzine svemirske letjelice.</w:t>
      </w:r>
    </w:p>
    <w:p w14:paraId="3BFA108B" w14:textId="6F8DB142" w:rsidR="007027B0" w:rsidRDefault="007027B0" w:rsidP="007870E1">
      <w:pPr>
        <w:pStyle w:val="Heading2"/>
      </w:pPr>
      <w:bookmarkStart w:id="20" w:name="_Toc179858241"/>
      <w:bookmarkStart w:id="21" w:name="_Toc180519280"/>
      <w:r>
        <w:t>Hall-efekt pogon</w:t>
      </w:r>
      <w:bookmarkEnd w:id="20"/>
      <w:bookmarkEnd w:id="21"/>
    </w:p>
    <w:p w14:paraId="03597978" w14:textId="77777777" w:rsidR="007027B0" w:rsidRDefault="007027B0" w:rsidP="007870E1">
      <w:pPr>
        <w:pStyle w:val="whitespace-pre-wrap"/>
        <w:spacing w:line="360" w:lineRule="auto"/>
        <w:jc w:val="both"/>
      </w:pPr>
      <w:r>
        <w:t>Hall-efekt pogon kombinira elektrostatsko i magnetsko polje za ionizaciju i ubrzavanje plazme. U ovom sustavu, elektroni zarobljeni u magnetskom polju stvaraju električno polje koje ubrzava ione. Hall-efekt pogoni su kompaktniji od tradicionalnih ionskih pogona i mogu proizvesti veći potisak. Ovi pogoni su posebno popularni za satelite u orbiti oko Zemlje i za misije u blizini Zemlje zbog svoje učinkovitosti i relativno jednostavnog dizajna.</w:t>
      </w:r>
    </w:p>
    <w:p w14:paraId="1A95A353" w14:textId="30209B2B" w:rsidR="007027B0" w:rsidRDefault="007027B0" w:rsidP="007870E1">
      <w:pPr>
        <w:pStyle w:val="Heading2"/>
      </w:pPr>
      <w:bookmarkStart w:id="22" w:name="_Toc179858242"/>
      <w:bookmarkStart w:id="23" w:name="_Toc180519281"/>
      <w:r>
        <w:t>Magnetoplazmadinamički (MPD) pogon</w:t>
      </w:r>
      <w:bookmarkEnd w:id="22"/>
      <w:bookmarkEnd w:id="23"/>
    </w:p>
    <w:p w14:paraId="79A75980" w14:textId="77777777" w:rsidR="007027B0" w:rsidRDefault="007027B0" w:rsidP="007870E1">
      <w:pPr>
        <w:pStyle w:val="whitespace-pre-wrap"/>
        <w:spacing w:line="360" w:lineRule="auto"/>
        <w:jc w:val="both"/>
      </w:pPr>
      <w:r>
        <w:t>Magnetoplazmadinamički pogon koristi snažne električne i magnetske sile za stvaranje i ubrzavanje plazme. Ovaj tip pogona može proizvesti znatno veći potisak od elektrostatskih ionskih ili Hall-efekt pogona, čineći ga potencijalno korisnim za misije koje zahtijevaju velike promjene brzine. MPD pogoni su još uvijek u eksperimentalnoj fazi zbog tehničkih izazova vezanih uz visoke temperature i snažne magnetske sile, ali obećavaju visoke performanse za buduće svemirske misije.</w:t>
      </w:r>
    </w:p>
    <w:p w14:paraId="2421861A" w14:textId="7AE8A938" w:rsidR="007027B0" w:rsidRDefault="007027B0" w:rsidP="007870E1">
      <w:pPr>
        <w:pStyle w:val="Heading2"/>
      </w:pPr>
      <w:bookmarkStart w:id="24" w:name="_Toc179858243"/>
      <w:bookmarkStart w:id="25" w:name="_Toc180519282"/>
      <w:r>
        <w:t>Pulsirajući plazma pogon (PPT)</w:t>
      </w:r>
      <w:bookmarkEnd w:id="24"/>
      <w:bookmarkEnd w:id="25"/>
    </w:p>
    <w:p w14:paraId="35225E00" w14:textId="77777777" w:rsidR="007027B0" w:rsidRDefault="007027B0" w:rsidP="007870E1">
      <w:pPr>
        <w:pStyle w:val="whitespace-pre-wrap"/>
        <w:spacing w:line="360" w:lineRule="auto"/>
        <w:jc w:val="both"/>
      </w:pPr>
      <w:r>
        <w:t xml:space="preserve">Pulsirajući plazma pogon je jedinstvena tehnologija koja koristi kratke, snažne električne impulse za stvaranje i ubrzavanje plazme. PPT obično koristi čvrsto gorivo, najčešće teflon, </w:t>
      </w:r>
      <w:r>
        <w:lastRenderedPageBreak/>
        <w:t>koje se pretvara u plazmu i izbacuje u kratkim pulsovima. Ovaj tip pogona je vrlo učinkovit u smislu potrošnje goriva i ima jednostavan dizajn, što ga čini popularnim izborom za male satelite i svemirske letjelice gdje su prostor i masa ograničeni.</w:t>
      </w:r>
    </w:p>
    <w:p w14:paraId="027CF594" w14:textId="74FA8213" w:rsidR="007027B0" w:rsidRDefault="007027B0" w:rsidP="007870E1">
      <w:pPr>
        <w:pStyle w:val="Heading2"/>
      </w:pPr>
      <w:bookmarkStart w:id="26" w:name="_Toc179858244"/>
      <w:bookmarkStart w:id="27" w:name="_Toc180519283"/>
      <w:r>
        <w:t>Helikon plazma pogon</w:t>
      </w:r>
      <w:bookmarkEnd w:id="26"/>
      <w:bookmarkEnd w:id="27"/>
    </w:p>
    <w:p w14:paraId="0EE5DE80" w14:textId="77777777" w:rsidR="007027B0" w:rsidRDefault="007027B0" w:rsidP="007870E1">
      <w:pPr>
        <w:pStyle w:val="whitespace-pre-wrap"/>
        <w:spacing w:line="360" w:lineRule="auto"/>
        <w:jc w:val="both"/>
      </w:pPr>
      <w:r>
        <w:t>Helikon plazma pogon koristi radiofrekventne valove za stvaranje guste plazme. Ovaj tip pogona je poznat po svojoj sposobnosti da stvori vrlo gustu plazmu s relativno malom ulaznom snagom. Helikon pogoni su još uvijek u fazi istraživanja i razvoja, ali pokazuju obećanje za buduće primjene zbog svoje potencijalno visoke učinkovitosti i sposobnosti rada s različitim vrstama goriva.</w:t>
      </w:r>
    </w:p>
    <w:p w14:paraId="23957CAA" w14:textId="66936ED3" w:rsidR="007027B0" w:rsidRDefault="007027B0" w:rsidP="007870E1">
      <w:pPr>
        <w:pStyle w:val="Heading2"/>
      </w:pPr>
      <w:bookmarkStart w:id="28" w:name="_Toc179858245"/>
      <w:bookmarkStart w:id="29" w:name="_Toc180519284"/>
      <w:r>
        <w:t>VASIMR (Variable Specific Impulse Magnetoplasma Rocket)</w:t>
      </w:r>
      <w:bookmarkEnd w:id="28"/>
      <w:bookmarkEnd w:id="29"/>
    </w:p>
    <w:p w14:paraId="38DC5E06" w14:textId="77777777" w:rsidR="007027B0" w:rsidRDefault="007027B0" w:rsidP="007870E1">
      <w:pPr>
        <w:pStyle w:val="whitespace-pre-wrap"/>
        <w:spacing w:line="360" w:lineRule="auto"/>
        <w:jc w:val="both"/>
      </w:pPr>
      <w:r>
        <w:t>VASIMR je napredni tip plazma pogona koji kombinira radiofrekventno zagrijavanje plazme s magnetskim ubrzavanjem. Jedinstvena značajka VASIMR-a je njegova sposobnost da varira specifični impuls i potisak, omogućujući optimizaciju performansi za različite faze misije. Ova fleksibilnost, zajedno s potencijalom za visok potisak i učinkovitost, čini VASIMR atraktivnim kandidatom za buduće misije na Mars i druge udaljene destinacije u Sunčevom sustavu.</w:t>
      </w:r>
    </w:p>
    <w:p w14:paraId="2955660D" w14:textId="3653D39F" w:rsidR="00364D12" w:rsidRDefault="00364D12" w:rsidP="00364D12">
      <w:pPr>
        <w:pStyle w:val="whitespace-pre-wrap"/>
        <w:spacing w:line="360" w:lineRule="auto"/>
        <w:jc w:val="center"/>
      </w:pPr>
      <w:r>
        <w:rPr>
          <w:noProof/>
        </w:rPr>
        <w:lastRenderedPageBreak/>
        <w:drawing>
          <wp:inline distT="0" distB="0" distL="0" distR="0" wp14:anchorId="3B0037CA" wp14:editId="4F567C3F">
            <wp:extent cx="5365630" cy="3629025"/>
            <wp:effectExtent l="0" t="0" r="6985" b="0"/>
            <wp:docPr id="752387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9">
                      <a:extLst>
                        <a:ext uri="{28A0092B-C50C-407E-A947-70E740481C1C}">
                          <a14:useLocalDpi xmlns:a14="http://schemas.microsoft.com/office/drawing/2010/main" val="0"/>
                        </a:ext>
                      </a:extLst>
                    </a:blip>
                    <a:srcRect r="649"/>
                    <a:stretch/>
                  </pic:blipFill>
                  <pic:spPr bwMode="auto">
                    <a:xfrm>
                      <a:off x="0" y="0"/>
                      <a:ext cx="5365630" cy="3629025"/>
                    </a:xfrm>
                    <a:prstGeom prst="rect">
                      <a:avLst/>
                    </a:prstGeom>
                    <a:noFill/>
                    <a:ln>
                      <a:noFill/>
                    </a:ln>
                    <a:extLst>
                      <a:ext uri="{53640926-AAD7-44D8-BBD7-CCE9431645EC}">
                        <a14:shadowObscured xmlns:a14="http://schemas.microsoft.com/office/drawing/2010/main"/>
                      </a:ext>
                    </a:extLst>
                  </pic:spPr>
                </pic:pic>
              </a:graphicData>
            </a:graphic>
          </wp:inline>
        </w:drawing>
      </w:r>
    </w:p>
    <w:p w14:paraId="2D8B736E" w14:textId="761F1B48" w:rsidR="00364D12" w:rsidRDefault="00364D12" w:rsidP="00364D12">
      <w:pPr>
        <w:pStyle w:val="whitespace-pre-wrap"/>
        <w:spacing w:line="360" w:lineRule="auto"/>
        <w:jc w:val="center"/>
      </w:pPr>
      <w:r>
        <w:t>Slika 2.6.1: Shematski prikaz VASIMR pogona</w:t>
      </w:r>
    </w:p>
    <w:p w14:paraId="790FE4F7" w14:textId="14D9FA2B" w:rsidR="007027B0" w:rsidRDefault="007027B0" w:rsidP="007870E1">
      <w:pPr>
        <w:pStyle w:val="Heading2"/>
      </w:pPr>
      <w:bookmarkStart w:id="30" w:name="_Toc179858246"/>
      <w:bookmarkStart w:id="31" w:name="_Toc180519285"/>
      <w:r>
        <w:t>Usporedba različitih tehnologija plazma pogona</w:t>
      </w:r>
      <w:bookmarkEnd w:id="30"/>
      <w:bookmarkEnd w:id="31"/>
    </w:p>
    <w:p w14:paraId="71CFE14C" w14:textId="77777777" w:rsidR="007027B0" w:rsidRDefault="007027B0" w:rsidP="007870E1">
      <w:pPr>
        <w:pStyle w:val="whitespace-pre-wrap"/>
        <w:spacing w:line="360" w:lineRule="auto"/>
        <w:jc w:val="both"/>
      </w:pPr>
      <w:r>
        <w:t>Svaka tehnologija plazma pogona ima svoje prednosti i nedostatke. Elektrostatski ionski i Hall-efekt pogoni su trenutno najzrelije tehnologije, s dokazanom pouzdanošću u stvarnim svemirskim misijama. Oni nude visoku učinkovitost i specifični impuls, ali ograničen potisak. MPD i VASIMR pogoni obećavaju veći potisak i fleksibilnost, ali su još uvijek u razvoju i suočavaju se s tehničkim izazovima. PPT pogoni su korisni za specifične primjene na malim letjelicama, dok helikon pogoni pokazuju potencijal za buduće primjene. Izbor odgovarajuće tehnologije ovisi o specifičnim zahtjevima misije, uključujući potreban potisak, trajanje misije, dostupnu električnu energiju i ograničenja mase.</w:t>
      </w:r>
    </w:p>
    <w:p w14:paraId="5BB3F138" w14:textId="77777777" w:rsidR="007027B0" w:rsidRPr="007027B0" w:rsidRDefault="007027B0" w:rsidP="007027B0"/>
    <w:p w14:paraId="49135CE2" w14:textId="77777777" w:rsidR="003E2212" w:rsidRDefault="008748C8" w:rsidP="007027B0">
      <w:pPr>
        <w:pStyle w:val="Heading1"/>
      </w:pPr>
      <w:bookmarkStart w:id="32" w:name="_Toc179858247"/>
      <w:bookmarkStart w:id="33" w:name="_Toc180519286"/>
      <w:r>
        <w:lastRenderedPageBreak/>
        <w:t>Prednosti i nedostaci</w:t>
      </w:r>
      <w:bookmarkEnd w:id="32"/>
      <w:bookmarkEnd w:id="33"/>
    </w:p>
    <w:p w14:paraId="06DF3447" w14:textId="77777777" w:rsidR="007E6465" w:rsidRDefault="00775323" w:rsidP="007027B0">
      <w:r w:rsidRPr="00775323">
        <w:t>Plazma pogon</w:t>
      </w:r>
      <w:r>
        <w:t xml:space="preserve"> </w:t>
      </w:r>
      <w:r w:rsidRPr="00775323">
        <w:t>predstavlja naprednu tehnologiju koja se koristi u svemirskoj industriji. Ova tehnologija nudi brojne prednosti, ali se suočava i s određenim izazovima. U ovom poglavlju razmotrit ćemo ključne prednosti i nedostatke plazma pogona</w:t>
      </w:r>
      <w:r>
        <w:t>.</w:t>
      </w:r>
    </w:p>
    <w:p w14:paraId="3BE54A08" w14:textId="77777777" w:rsidR="00775323" w:rsidRDefault="00775323" w:rsidP="007027B0">
      <w:pPr>
        <w:pStyle w:val="Heading2"/>
      </w:pPr>
      <w:bookmarkStart w:id="34" w:name="_Toc179858248"/>
      <w:bookmarkStart w:id="35" w:name="_Toc180519287"/>
      <w:r>
        <w:t>Prednosti</w:t>
      </w:r>
      <w:bookmarkEnd w:id="34"/>
      <w:bookmarkEnd w:id="35"/>
    </w:p>
    <w:p w14:paraId="6655DE42" w14:textId="78360F1A" w:rsidR="00775323" w:rsidRDefault="00775323" w:rsidP="007027B0">
      <w:pPr>
        <w:numPr>
          <w:ilvl w:val="0"/>
          <w:numId w:val="13"/>
        </w:numPr>
      </w:pPr>
      <w:r>
        <w:t xml:space="preserve">Visoka efikasnost </w:t>
      </w:r>
      <w:r w:rsidR="00AD57AC">
        <w:t>i</w:t>
      </w:r>
      <w:r>
        <w:t xml:space="preserve"> specifični potisak</w:t>
      </w:r>
    </w:p>
    <w:p w14:paraId="073C8384" w14:textId="77777777" w:rsidR="00775323" w:rsidRDefault="00775323" w:rsidP="007027B0">
      <w:r w:rsidRPr="00775323">
        <w:t xml:space="preserve">Jedna od najvažnijih prednosti </w:t>
      </w:r>
      <w:r>
        <w:t xml:space="preserve">plazma pogona </w:t>
      </w:r>
      <w:r w:rsidRPr="00775323">
        <w:t xml:space="preserve">je njihova visoka efikasnost i specifični potisak. Specifični potisak mjeri učinkovitost pogona, prikazujući promjenu impulsa po jedinici pogonskog goriva. </w:t>
      </w:r>
      <w:r>
        <w:t>Plazma pogoni</w:t>
      </w:r>
      <w:r w:rsidRPr="00775323">
        <w:t xml:space="preserve"> postižu veći specifični potisak u usporedbi s tradicionalnim kemijskim raketama, što rezultira smanjenom potrošnjom goriva i dužim trajanjem misija.</w:t>
      </w:r>
    </w:p>
    <w:p w14:paraId="378E03E5" w14:textId="158F6F8D" w:rsidR="00775323" w:rsidRDefault="00775323" w:rsidP="007027B0">
      <w:pPr>
        <w:numPr>
          <w:ilvl w:val="0"/>
          <w:numId w:val="13"/>
        </w:numPr>
      </w:pPr>
      <w:r>
        <w:t>Preciznost i manevrabilnost</w:t>
      </w:r>
    </w:p>
    <w:p w14:paraId="5E3830B8" w14:textId="3AB72F57" w:rsidR="00775323" w:rsidRDefault="00775323" w:rsidP="007027B0">
      <w:r w:rsidRPr="00775323">
        <w:t xml:space="preserve">Pulsirajuća priroda </w:t>
      </w:r>
      <w:r>
        <w:t xml:space="preserve">plazma pogona </w:t>
      </w:r>
      <w:r w:rsidRPr="00775323">
        <w:t xml:space="preserve">omogućava preciznu kontrolu i manevrabilnost u svemiru. Umjesto kontinuirane potisne sile, </w:t>
      </w:r>
      <w:r>
        <w:t>plazma pogoni</w:t>
      </w:r>
      <w:r w:rsidRPr="00775323">
        <w:t xml:space="preserve"> generiraju kratke </w:t>
      </w:r>
      <w:r>
        <w:t>impulse</w:t>
      </w:r>
      <w:r w:rsidRPr="00775323">
        <w:t xml:space="preserve"> potiska, što olakšava točne prilagodbe putanje svemirske letjelice. Ova sposobnost je ključna za misije koje zahtijevaju složene orbitalne manevre, poput postavljanja satelita, susreta i dokinga.</w:t>
      </w:r>
    </w:p>
    <w:p w14:paraId="2CB1FC74" w14:textId="77777777" w:rsidR="00775323" w:rsidRDefault="00775323" w:rsidP="007027B0">
      <w:pPr>
        <w:numPr>
          <w:ilvl w:val="0"/>
          <w:numId w:val="13"/>
        </w:numPr>
      </w:pPr>
      <w:r>
        <w:t>Dugi operativni vijek</w:t>
      </w:r>
    </w:p>
    <w:p w14:paraId="432EC069" w14:textId="77777777" w:rsidR="00775323" w:rsidRDefault="00775323" w:rsidP="007027B0">
      <w:r>
        <w:t>Plazma pogoni</w:t>
      </w:r>
      <w:r w:rsidRPr="00775323">
        <w:t xml:space="preserve"> su poznati po svom dugom operativnom vijeku u usporedbi s kemijskim raketama. Proces ionizacije je relativno blag prema komponentama svemirske letjelice, što smanjuje trošenje. Ova karakteristika čini </w:t>
      </w:r>
      <w:r>
        <w:t>plazma pogone</w:t>
      </w:r>
      <w:r w:rsidRPr="00775323">
        <w:t xml:space="preserve"> posebno pogodnima za produžene misije, kao što su istraživanje dubokog svemira ili stalni zadaci održavanja pozicije.</w:t>
      </w:r>
    </w:p>
    <w:p w14:paraId="739866EA" w14:textId="77777777" w:rsidR="00775323" w:rsidRDefault="00775323" w:rsidP="007027B0"/>
    <w:p w14:paraId="6AFDDBEC" w14:textId="77777777" w:rsidR="00340310" w:rsidRDefault="00340310" w:rsidP="007027B0"/>
    <w:p w14:paraId="755AC0F0" w14:textId="77777777" w:rsidR="00340310" w:rsidRPr="00775323" w:rsidRDefault="00340310" w:rsidP="007027B0"/>
    <w:p w14:paraId="38B118FE" w14:textId="77777777" w:rsidR="00775323" w:rsidRDefault="00775323" w:rsidP="007027B0">
      <w:pPr>
        <w:pStyle w:val="Heading2"/>
      </w:pPr>
      <w:bookmarkStart w:id="36" w:name="_Toc179858249"/>
      <w:bookmarkStart w:id="37" w:name="_Toc180519288"/>
      <w:r>
        <w:lastRenderedPageBreak/>
        <w:t>Nedostaci</w:t>
      </w:r>
      <w:bookmarkEnd w:id="36"/>
      <w:bookmarkEnd w:id="37"/>
    </w:p>
    <w:p w14:paraId="7D189705" w14:textId="77777777" w:rsidR="00775323" w:rsidRDefault="00775323" w:rsidP="007027B0">
      <w:pPr>
        <w:numPr>
          <w:ilvl w:val="0"/>
          <w:numId w:val="13"/>
        </w:numPr>
      </w:pPr>
      <w:r>
        <w:t>Niska potisna sila</w:t>
      </w:r>
    </w:p>
    <w:p w14:paraId="33669759" w14:textId="7FB5CEC6" w:rsidR="00775323" w:rsidRDefault="00775323" w:rsidP="007027B0">
      <w:r w:rsidRPr="00775323">
        <w:t xml:space="preserve">Jedno od ograničenja </w:t>
      </w:r>
      <w:r>
        <w:t>plazma pogona</w:t>
      </w:r>
      <w:r w:rsidR="00087B73">
        <w:t xml:space="preserve"> </w:t>
      </w:r>
      <w:r w:rsidRPr="00775323">
        <w:t>je njihova relativno niska potisna sila u usporedbi s kemijskim raketama. Iako su učinkoviti za određene primjene, niska potisna sila može ograničiti njihovu upotrebu u misijama koje zahtijevaju brzu akceleraciju, poput misija s posadom prema drugim planetima.</w:t>
      </w:r>
    </w:p>
    <w:p w14:paraId="01C906FB" w14:textId="77777777" w:rsidR="00775323" w:rsidRDefault="00775323" w:rsidP="007027B0">
      <w:pPr>
        <w:numPr>
          <w:ilvl w:val="0"/>
          <w:numId w:val="13"/>
        </w:numPr>
      </w:pPr>
      <w:r>
        <w:t>Energetski zahtjevi</w:t>
      </w:r>
    </w:p>
    <w:p w14:paraId="181D6FE7" w14:textId="77777777" w:rsidR="00775323" w:rsidRDefault="00775323" w:rsidP="007027B0">
      <w:r>
        <w:t>Plazma pogoni</w:t>
      </w:r>
      <w:r w:rsidRPr="00775323">
        <w:t xml:space="preserve"> zahtijevaju značajnu količinu električne energije za rad. Ova potražnja za energijom može predstavljati ograničavajući faktor, posebno za svemirske letjelice s ograničenim mogućnostima proizvodnje energije. Napredak u tehnologijama proizvodnje energije, poput solarnih ploča i nuklearnih sustava, ključan je za otključavanje punog potencijala </w:t>
      </w:r>
      <w:r>
        <w:t>plazma pogona</w:t>
      </w:r>
      <w:r w:rsidRPr="00775323">
        <w:t>.</w:t>
      </w:r>
    </w:p>
    <w:p w14:paraId="3C5AA48C" w14:textId="77777777" w:rsidR="00775323" w:rsidRDefault="00775323" w:rsidP="007027B0">
      <w:pPr>
        <w:numPr>
          <w:ilvl w:val="0"/>
          <w:numId w:val="13"/>
        </w:numPr>
      </w:pPr>
      <w:r>
        <w:t>Kontrola plazme</w:t>
      </w:r>
    </w:p>
    <w:p w14:paraId="7C675F1B" w14:textId="77777777" w:rsidR="00775323" w:rsidRPr="00775323" w:rsidRDefault="00775323" w:rsidP="007027B0">
      <w:r w:rsidRPr="00775323">
        <w:t xml:space="preserve">Učinkovito zadržavanje plazme ključno je za pravilno funkcioniranje </w:t>
      </w:r>
      <w:r>
        <w:t>plazma pogona</w:t>
      </w:r>
      <w:r w:rsidRPr="00775323">
        <w:t>. Upravljanje ioniziranim plinom i sprječavanje njegovog izlaska iz mlaznice predstavljaju stalne izazove. Osiguravanje efikasne kontrole plazme ključno je za maksimiziranje potiska i ukupne učinkovitosti pogona.</w:t>
      </w:r>
    </w:p>
    <w:p w14:paraId="24B87D41" w14:textId="77777777" w:rsidR="003E2212" w:rsidRDefault="008748C8" w:rsidP="007027B0">
      <w:pPr>
        <w:pStyle w:val="Heading1"/>
      </w:pPr>
      <w:bookmarkStart w:id="38" w:name="_Toc179858250"/>
      <w:bookmarkStart w:id="39" w:name="_Toc180519289"/>
      <w:r>
        <w:lastRenderedPageBreak/>
        <w:t>Primjena</w:t>
      </w:r>
      <w:bookmarkEnd w:id="38"/>
      <w:bookmarkEnd w:id="39"/>
    </w:p>
    <w:p w14:paraId="54A9F690" w14:textId="77777777" w:rsidR="008051E1" w:rsidRDefault="008051E1" w:rsidP="007027B0">
      <w:pPr>
        <w:pStyle w:val="Heading2"/>
      </w:pPr>
      <w:bookmarkStart w:id="40" w:name="_Toc179858251"/>
      <w:bookmarkStart w:id="41" w:name="_Toc180519290"/>
      <w:r>
        <w:t>Povijest</w:t>
      </w:r>
      <w:bookmarkEnd w:id="40"/>
      <w:bookmarkEnd w:id="41"/>
    </w:p>
    <w:p w14:paraId="1764C4E3" w14:textId="058B18F9" w:rsidR="008051E1" w:rsidRDefault="008051E1" w:rsidP="007027B0">
      <w:r w:rsidRPr="008051E1">
        <w:t>Prva demonstracija električnog ion pogona u svemiru ostvar</w:t>
      </w:r>
      <w:r>
        <w:t>i</w:t>
      </w:r>
      <w:r w:rsidR="00087B73">
        <w:t>l</w:t>
      </w:r>
      <w:r w:rsidRPr="008051E1">
        <w:t>a je</w:t>
      </w:r>
      <w:r>
        <w:t xml:space="preserve"> </w:t>
      </w:r>
      <w:r w:rsidRPr="008051E1">
        <w:t>NASA 1964. godine na letjelici Space Electric Propulsion Test I (SERT I). Jedan od dva ion motora, koji su u svemir preneseni Scout raketom, radio je prema očekivanjima i trajao punih 31 minutu</w:t>
      </w:r>
      <w:r>
        <w:t>.</w:t>
      </w:r>
    </w:p>
    <w:p w14:paraId="0FE1F263" w14:textId="77777777" w:rsidR="008051E1" w:rsidRDefault="008051E1" w:rsidP="00D227F6">
      <w:pPr>
        <w:jc w:val="center"/>
      </w:pPr>
      <w:r>
        <w:fldChar w:fldCharType="begin"/>
      </w:r>
      <w:r>
        <w:instrText xml:space="preserve"> INCLUDEPICTURE "https://upload.wikimedia.org/wikipedia/commons/7/77/SERT-1_spacecraft.jpg" \* MERGEFORMATINET </w:instrText>
      </w:r>
      <w:r>
        <w:fldChar w:fldCharType="separate"/>
      </w:r>
      <w:r>
        <w:fldChar w:fldCharType="begin"/>
      </w:r>
      <w:r>
        <w:instrText xml:space="preserve"> INCLUDEPICTURE  "https://upload.wikimedia.org/wikipedia/commons/7/77/SERT-1_spacecraft.jpg" \* MERGEFORMATINET </w:instrText>
      </w:r>
      <w:r>
        <w:fldChar w:fldCharType="separate"/>
      </w:r>
      <w:r w:rsidR="005415C0">
        <w:fldChar w:fldCharType="begin"/>
      </w:r>
      <w:r w:rsidR="005415C0">
        <w:instrText xml:space="preserve"> INCLUDEPICTURE  "https://upload.wikimedia.org/wikipedia/commons/7/77/SERT-1_spacecraft.jpg" \* MERGEFORMATINET </w:instrText>
      </w:r>
      <w:r w:rsidR="005415C0">
        <w:fldChar w:fldCharType="separate"/>
      </w:r>
      <w:r>
        <w:fldChar w:fldCharType="begin"/>
      </w:r>
      <w:r>
        <w:instrText xml:space="preserve"> INCLUDEPICTURE  "https://upload.wikimedia.org/wikipedia/commons/7/77/SERT-1_spacecraft.jpg" \* MERGEFORMATINET </w:instrText>
      </w:r>
      <w:r>
        <w:fldChar w:fldCharType="separate"/>
      </w:r>
      <w:r>
        <w:fldChar w:fldCharType="begin"/>
      </w:r>
      <w:r>
        <w:instrText xml:space="preserve"> INCLUDEPICTURE  "https://upload.wikimedia.org/wikipedia/commons/7/77/SERT-1_spacecraft.jpg" \* MERGEFORMATINET </w:instrText>
      </w:r>
      <w:r>
        <w:fldChar w:fldCharType="separate"/>
      </w:r>
      <w:r w:rsidR="00000000">
        <w:fldChar w:fldCharType="begin"/>
      </w:r>
      <w:r w:rsidR="00000000">
        <w:instrText xml:space="preserve"> INCLUDEPICTURE  "https://upload.wikimedia.org/wikipedia/commons/7/77/SERT-1_spacecraft.jpg" \* MERGEFORMATINET </w:instrText>
      </w:r>
      <w:r w:rsidR="00000000">
        <w:fldChar w:fldCharType="separate"/>
      </w:r>
      <w:r w:rsidR="00867F48">
        <w:pict w14:anchorId="5E484D69">
          <v:shape id="_x0000_i1026" type="#_x0000_t75" alt="SERT-1 - Wikipedia" style="width:362.25pt;height:289.5pt">
            <v:imagedata r:id="rId20" r:href="rId21"/>
          </v:shape>
        </w:pict>
      </w:r>
      <w:r w:rsidR="00000000">
        <w:fldChar w:fldCharType="end"/>
      </w:r>
      <w:r>
        <w:fldChar w:fldCharType="end"/>
      </w:r>
      <w:r>
        <w:fldChar w:fldCharType="end"/>
      </w:r>
      <w:r w:rsidR="005415C0">
        <w:fldChar w:fldCharType="end"/>
      </w:r>
      <w:r>
        <w:fldChar w:fldCharType="end"/>
      </w:r>
      <w:r>
        <w:fldChar w:fldCharType="end"/>
      </w:r>
    </w:p>
    <w:p w14:paraId="6A1C8319" w14:textId="498C8908" w:rsidR="008051E1" w:rsidRDefault="008051E1" w:rsidP="00D227F6">
      <w:pPr>
        <w:jc w:val="center"/>
      </w:pPr>
      <w:r>
        <w:t xml:space="preserve">Slika </w:t>
      </w:r>
      <w:r w:rsidR="00E66D2B">
        <w:t>4.1.1</w:t>
      </w:r>
      <w:r>
        <w:t>: SERT I</w:t>
      </w:r>
    </w:p>
    <w:p w14:paraId="62DE4CB1" w14:textId="77777777" w:rsidR="008051E1" w:rsidRDefault="008051E1" w:rsidP="007027B0">
      <w:r w:rsidRPr="008051E1">
        <w:t>1970. SERT II je demonstrirao dva ion motora koja su radila 3 i 5 mjeseci, čime su dokazali svoju sposobnost za dugotrajno djelovanje. Ovi motori su radili povremeno od 1970. do 1981. godine, s do 300 ponovnih pokretanja, dok su se prikupljali podaci tijekom njihovog leta u Zemljinoj orbiti. Ova dva desetljeća bila su ključna za napredak električne propulzije unutar NASA-e, no nakon toga uslijedila je pauza tijekom 1980-ih.</w:t>
      </w:r>
    </w:p>
    <w:p w14:paraId="053110C0" w14:textId="77777777" w:rsidR="008051E1" w:rsidRDefault="008051E1" w:rsidP="00D227F6">
      <w:pPr>
        <w:jc w:val="center"/>
      </w:pPr>
      <w:r>
        <w:lastRenderedPageBreak/>
        <w:fldChar w:fldCharType="begin"/>
      </w:r>
      <w:r>
        <w:instrText xml:space="preserve"> INCLUDEPICTURE "https://www.researchgate.net/publication/24328478/figure/fig3/AS:310140231274500@1450954601578/SERT-II-spacecraft.png" \* MERGEFORMATINET </w:instrText>
      </w:r>
      <w:r>
        <w:fldChar w:fldCharType="separate"/>
      </w:r>
      <w:r>
        <w:fldChar w:fldCharType="begin"/>
      </w:r>
      <w:r>
        <w:instrText xml:space="preserve"> INCLUDEPICTURE  "https://www.researchgate.net/publication/24328478/figure/fig3/AS:310140231274500@1450954601578/SERT-II-spacecraft.png" \* MERGEFORMATINET </w:instrText>
      </w:r>
      <w:r>
        <w:fldChar w:fldCharType="separate"/>
      </w:r>
      <w:r w:rsidR="005415C0">
        <w:fldChar w:fldCharType="begin"/>
      </w:r>
      <w:r w:rsidR="005415C0">
        <w:instrText xml:space="preserve"> INCLUDEPICTURE  "https://www.researchgate.net/publication/24328478/figure/fig3/AS:310140231274500@1450954601578/SERT-II-spacecraft.png" \* MERGEFORMATINET </w:instrText>
      </w:r>
      <w:r w:rsidR="005415C0">
        <w:fldChar w:fldCharType="separate"/>
      </w:r>
      <w:r>
        <w:fldChar w:fldCharType="begin"/>
      </w:r>
      <w:r>
        <w:instrText xml:space="preserve"> INCLUDEPICTURE  "https://www.researchgate.net/publication/24328478/figure/fig3/AS:310140231274500@1450954601578/SERT-II-spacecraft.png" \* MERGEFORMATINET </w:instrText>
      </w:r>
      <w:r>
        <w:fldChar w:fldCharType="separate"/>
      </w:r>
      <w:r>
        <w:fldChar w:fldCharType="begin"/>
      </w:r>
      <w:r>
        <w:instrText xml:space="preserve"> INCLUDEPICTURE  "https://www.researchgate.net/publication/24328478/figure/fig3/AS:310140231274500@1450954601578/SERT-II-spacecraft.png" \* MERGEFORMATINET </w:instrText>
      </w:r>
      <w:r>
        <w:fldChar w:fldCharType="separate"/>
      </w:r>
      <w:r w:rsidR="00000000">
        <w:fldChar w:fldCharType="begin"/>
      </w:r>
      <w:r w:rsidR="00000000">
        <w:instrText xml:space="preserve"> INCLUDEPICTURE  "https://www.researchgate.net/publication/24328478/figure/fig3/AS:310140231274500@1450954601578/SERT-II-spacecraft.png" \* MERGEFORMATINET </w:instrText>
      </w:r>
      <w:r w:rsidR="00000000">
        <w:fldChar w:fldCharType="separate"/>
      </w:r>
      <w:r w:rsidR="00867F48">
        <w:pict w14:anchorId="16CEA145">
          <v:shape id="_x0000_i1027" type="#_x0000_t75" alt="SERT II spacecraft. | Download Scientific Diagram" style="width:339.75pt;height:260.25pt">
            <v:imagedata r:id="rId22" r:href="rId23"/>
          </v:shape>
        </w:pict>
      </w:r>
      <w:r w:rsidR="00000000">
        <w:fldChar w:fldCharType="end"/>
      </w:r>
      <w:r>
        <w:fldChar w:fldCharType="end"/>
      </w:r>
      <w:r>
        <w:fldChar w:fldCharType="end"/>
      </w:r>
      <w:r w:rsidR="005415C0">
        <w:fldChar w:fldCharType="end"/>
      </w:r>
      <w:r>
        <w:fldChar w:fldCharType="end"/>
      </w:r>
      <w:r>
        <w:fldChar w:fldCharType="end"/>
      </w:r>
    </w:p>
    <w:p w14:paraId="465C3F2F" w14:textId="1C720A23" w:rsidR="008051E1" w:rsidRDefault="008051E1" w:rsidP="00D227F6">
      <w:pPr>
        <w:jc w:val="center"/>
      </w:pPr>
      <w:r>
        <w:t xml:space="preserve">Slika </w:t>
      </w:r>
      <w:r w:rsidR="00E66D2B">
        <w:t>4.1.2</w:t>
      </w:r>
      <w:r>
        <w:t>: SERT II</w:t>
      </w:r>
    </w:p>
    <w:p w14:paraId="5BF0D912" w14:textId="77777777" w:rsidR="008051E1" w:rsidRDefault="0085408B" w:rsidP="007027B0">
      <w:r w:rsidRPr="0085408B">
        <w:t>Revitalizacija istraživanja dogodila se 1990-ih godina s NASA-inim ion motorom Solar Technology Application Readiness (NSTAR), koji je korišten na svemirskoj letjelici Deep Space-1 (DS-1). Iako su motori s vremenom postajali veći, SERT I motor s živom imao je promjer od 10 cm (s potrošnjom energije od 1,4 kW i specifičnim potiskom od 4,900 s), dok su potisak i energetski zahtjevi za NSTAR na promjeru od 30 cm ostali slični (s potrošnjom od 2,3 kW i specifičnim potiskom od 3,100 s). Ksenon je zamijenio toksičnu živu kao standardno gorivo, a ukupno vrijeme potiska značajno je poraslo, s 10,000 sati radnog vremena i potrošnjom od 30 kg ksenona na DS-1</w:t>
      </w:r>
      <w:r>
        <w:t xml:space="preserve"> raketi</w:t>
      </w:r>
      <w:r w:rsidRPr="0085408B">
        <w:t>.</w:t>
      </w:r>
    </w:p>
    <w:p w14:paraId="41C47010" w14:textId="77777777" w:rsidR="0085408B" w:rsidRDefault="0085408B" w:rsidP="00D227F6">
      <w:pPr>
        <w:jc w:val="center"/>
      </w:pPr>
      <w:r>
        <w:fldChar w:fldCharType="begin"/>
      </w:r>
      <w:r>
        <w:instrText xml:space="preserve"> INCLUDEPICTURE "https://d2pn8kiwq2w21t.cloudfront.net/images/imagesspacecraftds1_PIA04242_.2e16d0ba.fill-1024x441-c10.jpg" \* MERGEFORMATINET </w:instrText>
      </w:r>
      <w:r>
        <w:fldChar w:fldCharType="separate"/>
      </w:r>
      <w:r>
        <w:fldChar w:fldCharType="begin"/>
      </w:r>
      <w:r>
        <w:instrText xml:space="preserve"> INCLUDEPICTURE  "https://d2pn8kiwq2w21t.cloudfront.net/images/imagesspacecraftds1_PIA04242_.2e16d0ba.fill-1024x441-c10.jpg" \* MERGEFORMATINET </w:instrText>
      </w:r>
      <w:r>
        <w:fldChar w:fldCharType="separate"/>
      </w:r>
      <w:r w:rsidR="005415C0">
        <w:fldChar w:fldCharType="begin"/>
      </w:r>
      <w:r w:rsidR="005415C0">
        <w:instrText xml:space="preserve"> INCLUDEPICTURE  "https://d2pn8kiwq2w21t.cloudfront.net/images/imagesspacecraftds1_PIA04242_.2e16d0ba.fill-1024x441-c10.jpg" \* MERGEFORMATINET </w:instrText>
      </w:r>
      <w:r w:rsidR="005415C0">
        <w:fldChar w:fldCharType="separate"/>
      </w:r>
      <w:r>
        <w:fldChar w:fldCharType="begin"/>
      </w:r>
      <w:r>
        <w:instrText xml:space="preserve"> INCLUDEPICTURE  "https://d2pn8kiwq2w21t.cloudfront.net/images/imagesspacecraftds1_PIA04242_.2e16d0ba.fill-1024x441-c10.jpg" \* MERGEFORMATINET </w:instrText>
      </w:r>
      <w:r>
        <w:fldChar w:fldCharType="separate"/>
      </w:r>
      <w:r>
        <w:fldChar w:fldCharType="begin"/>
      </w:r>
      <w:r>
        <w:instrText xml:space="preserve"> INCLUDEPICTURE  "https://d2pn8kiwq2w21t.cloudfront.net/images/imagesspacecraftds1_PIA04242_.2e16d0ba.fill-1024x441-c10.jpg" \* MERGEFORMATINET </w:instrText>
      </w:r>
      <w:r>
        <w:fldChar w:fldCharType="separate"/>
      </w:r>
      <w:r w:rsidR="00000000">
        <w:fldChar w:fldCharType="begin"/>
      </w:r>
      <w:r w:rsidR="00000000">
        <w:instrText xml:space="preserve"> INCLUDEPICTURE  "https://d2pn8kiwq2w21t.cloudfront.net/images/imagesspacecraftds1_PIA04242_.2e16d0ba.fill-1024x441-c10.jpg" \* MERGEFORMATINET </w:instrText>
      </w:r>
      <w:r w:rsidR="00000000">
        <w:fldChar w:fldCharType="separate"/>
      </w:r>
      <w:r w:rsidR="00867F48">
        <w:pict w14:anchorId="100D8BAB">
          <v:shape id="_x0000_i1028" type="#_x0000_t75" alt="Deep Space 1 Spacecraft Keeps Going . . . and Going . . . | NASA Jet  Propulsion Laboratory (JPL)" style="width:354pt;height:153pt">
            <v:imagedata r:id="rId24" r:href="rId25"/>
          </v:shape>
        </w:pict>
      </w:r>
      <w:r w:rsidR="00000000">
        <w:fldChar w:fldCharType="end"/>
      </w:r>
      <w:r>
        <w:fldChar w:fldCharType="end"/>
      </w:r>
      <w:r>
        <w:fldChar w:fldCharType="end"/>
      </w:r>
      <w:r w:rsidR="005415C0">
        <w:fldChar w:fldCharType="end"/>
      </w:r>
      <w:r>
        <w:fldChar w:fldCharType="end"/>
      </w:r>
      <w:r>
        <w:fldChar w:fldCharType="end"/>
      </w:r>
    </w:p>
    <w:p w14:paraId="280BFE90" w14:textId="7AB3706E" w:rsidR="0085408B" w:rsidRPr="008051E1" w:rsidRDefault="0085408B" w:rsidP="00D227F6">
      <w:pPr>
        <w:jc w:val="center"/>
      </w:pPr>
      <w:r>
        <w:t>Slika 4</w:t>
      </w:r>
      <w:r w:rsidR="00E66D2B">
        <w:t>.1.3</w:t>
      </w:r>
      <w:r>
        <w:t>: DS-1</w:t>
      </w:r>
    </w:p>
    <w:p w14:paraId="6F31B19A" w14:textId="77777777" w:rsidR="00664195" w:rsidRDefault="00664195" w:rsidP="007027B0">
      <w:pPr>
        <w:pStyle w:val="Heading2"/>
        <w:rPr>
          <w:lang w:eastAsia="hr-HR"/>
        </w:rPr>
      </w:pPr>
      <w:bookmarkStart w:id="42" w:name="_Toc179858252"/>
      <w:bookmarkStart w:id="43" w:name="_Toc180519291"/>
      <w:r>
        <w:rPr>
          <w:lang w:eastAsia="hr-HR"/>
        </w:rPr>
        <w:lastRenderedPageBreak/>
        <w:t>Primjena danas</w:t>
      </w:r>
      <w:bookmarkEnd w:id="42"/>
      <w:bookmarkEnd w:id="43"/>
    </w:p>
    <w:p w14:paraId="6077523C" w14:textId="77777777" w:rsidR="00664195" w:rsidRDefault="00664195" w:rsidP="007027B0">
      <w:pPr>
        <w:rPr>
          <w:lang w:eastAsia="hr-HR"/>
        </w:rPr>
      </w:pPr>
      <w:r w:rsidRPr="00664195">
        <w:rPr>
          <w:lang w:eastAsia="hr-HR"/>
        </w:rPr>
        <w:t>Plazma pogon danas igra ključnu ulogu u modernim svemirskim misijama, osiguravajući potrebnu propulziju za različite vrste svemirskih letjelica. Ovi pogoni omogućuju satelitima navigaciju i izvršavanje svojih zadataka u složenom svemirskom okruženju. Uz rastuću potražnju za orbitalnim lansiranjima, plazma pogon postaje sve važniji, a tržište se prilagođava novim geopolitičkim okolnostima.</w:t>
      </w:r>
    </w:p>
    <w:p w14:paraId="5C9ABA36" w14:textId="77777777" w:rsidR="00664195" w:rsidRDefault="00664195" w:rsidP="007027B0">
      <w:pPr>
        <w:numPr>
          <w:ilvl w:val="0"/>
          <w:numId w:val="13"/>
        </w:numPr>
        <w:rPr>
          <w:lang w:eastAsia="hr-HR"/>
        </w:rPr>
      </w:pPr>
      <w:r>
        <w:rPr>
          <w:lang w:eastAsia="hr-HR"/>
        </w:rPr>
        <w:t xml:space="preserve">Kontrola orbite i orbitalni transfer: </w:t>
      </w:r>
      <w:r w:rsidRPr="00664195">
        <w:rPr>
          <w:lang w:eastAsia="hr-HR"/>
        </w:rPr>
        <w:t>Jedan od najvažnijih zadataka plazma pogona je kontrola orbite satelita.</w:t>
      </w:r>
      <w:r>
        <w:rPr>
          <w:lang w:eastAsia="hr-HR"/>
        </w:rPr>
        <w:t xml:space="preserve"> Plazma pogoni</w:t>
      </w:r>
      <w:r w:rsidRPr="00664195">
        <w:t xml:space="preserve"> </w:t>
      </w:r>
      <w:r w:rsidRPr="00664195">
        <w:rPr>
          <w:lang w:eastAsia="hr-HR"/>
        </w:rPr>
        <w:t>se koriste za precizno pozicioniranje i održavanje satelita u svemiru</w:t>
      </w:r>
      <w:r>
        <w:rPr>
          <w:lang w:eastAsia="hr-HR"/>
        </w:rPr>
        <w:t>, te</w:t>
      </w:r>
      <w:r w:rsidRPr="00664195">
        <w:t xml:space="preserve"> </w:t>
      </w:r>
      <w:r w:rsidRPr="00664195">
        <w:rPr>
          <w:lang w:eastAsia="hr-HR"/>
        </w:rPr>
        <w:t>omogućuju satelitima da izbjegnu sudare s drugim svemirskim objektima i da se prilagode promjenama u orbiti.</w:t>
      </w:r>
    </w:p>
    <w:p w14:paraId="36E69178" w14:textId="77777777" w:rsidR="00664195" w:rsidRDefault="00664195" w:rsidP="007027B0">
      <w:pPr>
        <w:numPr>
          <w:ilvl w:val="0"/>
          <w:numId w:val="13"/>
        </w:numPr>
        <w:rPr>
          <w:lang w:eastAsia="hr-HR"/>
        </w:rPr>
      </w:pPr>
      <w:r>
        <w:rPr>
          <w:lang w:eastAsia="hr-HR"/>
        </w:rPr>
        <w:t>Upravljanje sve</w:t>
      </w:r>
      <w:r w:rsidR="00915135">
        <w:rPr>
          <w:lang w:eastAsia="hr-HR"/>
        </w:rPr>
        <w:t>m</w:t>
      </w:r>
      <w:r>
        <w:rPr>
          <w:lang w:eastAsia="hr-HR"/>
        </w:rPr>
        <w:t xml:space="preserve">irskim otpadom: </w:t>
      </w:r>
      <w:r w:rsidRPr="00664195">
        <w:rPr>
          <w:lang w:eastAsia="hr-HR"/>
        </w:rPr>
        <w:t xml:space="preserve">Nakon završetka misije, svemirske letjelice moraju se kontrolirano deorbitirati kako bi se spriječilo stvaranje svemirskog otpada. </w:t>
      </w:r>
      <w:r>
        <w:rPr>
          <w:lang w:eastAsia="hr-HR"/>
        </w:rPr>
        <w:t>Plazma pogoni</w:t>
      </w:r>
      <w:r w:rsidRPr="00664195">
        <w:rPr>
          <w:lang w:eastAsia="hr-HR"/>
        </w:rPr>
        <w:t xml:space="preserve"> igraju ključnu ulogu u ovom procesu, omogućujući satelitima da precizno smanje brzinu i spuste se u atmosferu, gdje će sagorjeti.</w:t>
      </w:r>
    </w:p>
    <w:p w14:paraId="466778FE" w14:textId="77777777" w:rsidR="008748C8" w:rsidRDefault="00915135" w:rsidP="007027B0">
      <w:pPr>
        <w:numPr>
          <w:ilvl w:val="0"/>
          <w:numId w:val="13"/>
        </w:numPr>
        <w:rPr>
          <w:lang w:eastAsia="hr-HR"/>
        </w:rPr>
      </w:pPr>
      <w:r>
        <w:rPr>
          <w:lang w:eastAsia="hr-HR"/>
        </w:rPr>
        <w:t xml:space="preserve">Mali sateliti: </w:t>
      </w:r>
      <w:r w:rsidRPr="00915135">
        <w:rPr>
          <w:lang w:eastAsia="hr-HR"/>
        </w:rPr>
        <w:t>Plazma pogon je idealan za male satelite</w:t>
      </w:r>
      <w:r>
        <w:rPr>
          <w:lang w:eastAsia="hr-HR"/>
        </w:rPr>
        <w:t xml:space="preserve">, </w:t>
      </w:r>
      <w:r w:rsidRPr="00915135">
        <w:rPr>
          <w:lang w:eastAsia="hr-HR"/>
        </w:rPr>
        <w:t>pružajući im potrebnu propulziju uz manju težinu i kompaktnije dimenzije.</w:t>
      </w:r>
    </w:p>
    <w:p w14:paraId="0A997E4B" w14:textId="77777777" w:rsidR="00915135" w:rsidRDefault="00915135" w:rsidP="007027B0">
      <w:pPr>
        <w:numPr>
          <w:ilvl w:val="0"/>
          <w:numId w:val="13"/>
        </w:numPr>
        <w:rPr>
          <w:lang w:eastAsia="hr-HR"/>
        </w:rPr>
      </w:pPr>
      <w:r>
        <w:rPr>
          <w:lang w:eastAsia="hr-HR"/>
        </w:rPr>
        <w:t xml:space="preserve">Istraživanje dubokog svemira: </w:t>
      </w:r>
      <w:r w:rsidRPr="00915135">
        <w:rPr>
          <w:lang w:eastAsia="hr-HR"/>
        </w:rPr>
        <w:t>Plazma pogon se koristi u svemirskim letjelicama koje istražuju udaljene planete i asteroide, omogućujući dugotrajne misije s visokim specifičnim potiskom.</w:t>
      </w:r>
    </w:p>
    <w:p w14:paraId="3D8ECACE" w14:textId="77777777" w:rsidR="00915135" w:rsidRDefault="00915135" w:rsidP="007027B0">
      <w:pPr>
        <w:numPr>
          <w:ilvl w:val="0"/>
          <w:numId w:val="13"/>
        </w:numPr>
        <w:rPr>
          <w:lang w:eastAsia="hr-HR"/>
        </w:rPr>
      </w:pPr>
      <w:r>
        <w:rPr>
          <w:lang w:eastAsia="hr-HR"/>
        </w:rPr>
        <w:t xml:space="preserve">Servisiranje satelita: </w:t>
      </w:r>
      <w:r w:rsidRPr="00915135">
        <w:rPr>
          <w:lang w:eastAsia="hr-HR"/>
        </w:rPr>
        <w:t>Omogućuje satelitima da se prilagode i održavaju pozicije tijekom servisnih misija ili inspekcija.</w:t>
      </w:r>
    </w:p>
    <w:p w14:paraId="6F6EDAEC" w14:textId="7B882275" w:rsidR="00A81E18" w:rsidRPr="00F77C6F" w:rsidRDefault="00983389" w:rsidP="00F77C6F">
      <w:pPr>
        <w:pStyle w:val="Heading1"/>
      </w:pPr>
      <w:bookmarkStart w:id="44" w:name="_Toc179858253"/>
      <w:bookmarkStart w:id="45" w:name="_Toc180519292"/>
      <w:r w:rsidRPr="00F77C6F">
        <w:lastRenderedPageBreak/>
        <w:t>B</w:t>
      </w:r>
      <w:r w:rsidR="008748C8" w:rsidRPr="00F77C6F">
        <w:t>udućnost plazma pogona</w:t>
      </w:r>
      <w:bookmarkEnd w:id="44"/>
      <w:bookmarkEnd w:id="45"/>
    </w:p>
    <w:p w14:paraId="005C3383" w14:textId="77777777" w:rsidR="00A81E18" w:rsidRDefault="00A81E18" w:rsidP="00A81E18">
      <w:pPr>
        <w:pStyle w:val="Heading2"/>
      </w:pPr>
      <w:bookmarkStart w:id="46" w:name="_Toc180519293"/>
      <w:r>
        <w:t>VASIMR (Variable Specific Impulse Magnetoplasma Rocket)</w:t>
      </w:r>
      <w:bookmarkEnd w:id="46"/>
    </w:p>
    <w:p w14:paraId="41544141" w14:textId="7598BAF4" w:rsidR="00E87D59" w:rsidRDefault="00A81E18" w:rsidP="004511CB">
      <w:pPr>
        <w:rPr>
          <w:lang w:eastAsia="hr-HR"/>
        </w:rPr>
      </w:pPr>
      <w:r>
        <w:rPr>
          <w:lang w:eastAsia="hr-HR"/>
        </w:rPr>
        <w:t xml:space="preserve">VASIMR je jedan od najnaprednijih </w:t>
      </w:r>
      <w:r w:rsidR="00A10402">
        <w:rPr>
          <w:lang w:eastAsia="hr-HR"/>
        </w:rPr>
        <w:t xml:space="preserve">primjera plazma pogona u razvoju. Razvija ga Ad </w:t>
      </w:r>
      <w:r w:rsidR="00A10402" w:rsidRPr="00A10402">
        <w:rPr>
          <w:lang w:eastAsia="hr-HR"/>
        </w:rPr>
        <w:t>Astra Rocket Company</w:t>
      </w:r>
      <w:r w:rsidR="00A10402">
        <w:rPr>
          <w:lang w:eastAsia="hr-HR"/>
        </w:rPr>
        <w:t>, a ističe se svojom mogućnošću promjene specifičnog impulsa pri konstantnoj snazi. Ovo mu omogućava da izbjegne gubitak efikasnosti pri promjeni između načina visokog potiska i načina visoke efikasnosti</w:t>
      </w:r>
      <w:r w:rsidR="004511CB">
        <w:rPr>
          <w:lang w:eastAsia="hr-HR"/>
        </w:rPr>
        <w:t xml:space="preserve"> koji se primjenjuje na dužim udaljenostima kada visoki potisak nije potreban. VASIMR također nudi visoku gustoću snage što omogućava kompaktniji dizajn </w:t>
      </w:r>
      <w:r w:rsidR="006C45A7">
        <w:rPr>
          <w:lang w:eastAsia="hr-HR"/>
        </w:rPr>
        <w:t>te</w:t>
      </w:r>
      <w:r w:rsidR="004511CB">
        <w:rPr>
          <w:lang w:eastAsia="hr-HR"/>
        </w:rPr>
        <w:t xml:space="preserve"> može upotrebljavati različite plinove </w:t>
      </w:r>
      <w:r w:rsidR="006C45A7">
        <w:rPr>
          <w:lang w:eastAsia="hr-HR"/>
        </w:rPr>
        <w:t>i</w:t>
      </w:r>
      <w:r w:rsidR="004511CB">
        <w:rPr>
          <w:lang w:eastAsia="hr-HR"/>
        </w:rPr>
        <w:t xml:space="preserve"> njihove mješavine</w:t>
      </w:r>
      <w:r w:rsidR="006C45A7">
        <w:rPr>
          <w:lang w:eastAsia="hr-HR"/>
        </w:rPr>
        <w:t xml:space="preserve"> kao gorivo</w:t>
      </w:r>
      <w:r w:rsidR="003269DD">
        <w:rPr>
          <w:lang w:eastAsia="hr-HR"/>
        </w:rPr>
        <w:t xml:space="preserve">. </w:t>
      </w:r>
    </w:p>
    <w:p w14:paraId="214D0163" w14:textId="23433C3D" w:rsidR="00A81E18" w:rsidRDefault="003269DD" w:rsidP="004511CB">
      <w:pPr>
        <w:rPr>
          <w:lang w:eastAsia="hr-HR"/>
        </w:rPr>
      </w:pPr>
      <w:r>
        <w:rPr>
          <w:lang w:eastAsia="hr-HR"/>
        </w:rPr>
        <w:t>Za njegovu uporabu potrebna je opskrba električnom energijom što je za kraće misije moguće postići uporabom solarnih panela, dok bi se u budućnosti za duže misije mogl</w:t>
      </w:r>
      <w:r w:rsidR="00934479">
        <w:rPr>
          <w:lang w:eastAsia="hr-HR"/>
        </w:rPr>
        <w:t>i</w:t>
      </w:r>
      <w:r>
        <w:rPr>
          <w:lang w:eastAsia="hr-HR"/>
        </w:rPr>
        <w:t xml:space="preserve"> koristiti sustavi nuklearne električne energije. Uz uspješan razvoj, VASIMR pogon mogao bi pronaći uporabu i u ljudskim međuplanetarnim misijama.</w:t>
      </w:r>
    </w:p>
    <w:p w14:paraId="45015FE1" w14:textId="60C824FC" w:rsidR="00CE63E5" w:rsidRDefault="00CE63E5" w:rsidP="004511CB">
      <w:pPr>
        <w:rPr>
          <w:lang w:eastAsia="hr-HR"/>
        </w:rPr>
      </w:pPr>
    </w:p>
    <w:p w14:paraId="0C0CE557" w14:textId="77777777" w:rsidR="00CE63E5" w:rsidRDefault="00CE63E5" w:rsidP="00CE63E5">
      <w:pPr>
        <w:pStyle w:val="Heading2"/>
      </w:pPr>
      <w:bookmarkStart w:id="47" w:name="_Toc180519294"/>
      <w:r>
        <w:t>Magnetoplazmadinamički (MPD) pogon</w:t>
      </w:r>
      <w:bookmarkEnd w:id="47"/>
    </w:p>
    <w:p w14:paraId="793FC71D" w14:textId="49029488" w:rsidR="00CE63E5" w:rsidRDefault="00CE63E5" w:rsidP="004511CB">
      <w:pPr>
        <w:rPr>
          <w:lang w:eastAsia="hr-HR"/>
        </w:rPr>
      </w:pPr>
      <w:r>
        <w:rPr>
          <w:lang w:eastAsia="hr-HR"/>
        </w:rPr>
        <w:t>Magnetoplazmadinamički pogon</w:t>
      </w:r>
      <w:r w:rsidR="00712DF4">
        <w:rPr>
          <w:lang w:eastAsia="hr-HR"/>
        </w:rPr>
        <w:t xml:space="preserve"> ističe se mogućnošću da proizvede izrazito visoke specifične impulse te</w:t>
      </w:r>
      <w:r>
        <w:rPr>
          <w:lang w:eastAsia="hr-HR"/>
        </w:rPr>
        <w:t xml:space="preserve"> može proizvesti snažniji potisak od </w:t>
      </w:r>
      <w:r w:rsidRPr="00CE63E5">
        <w:rPr>
          <w:lang w:eastAsia="hr-HR"/>
        </w:rPr>
        <w:t>ionskih i Hall-efekt pogona</w:t>
      </w:r>
      <w:r>
        <w:rPr>
          <w:lang w:eastAsia="hr-HR"/>
        </w:rPr>
        <w:t xml:space="preserve"> koristeći elektromagnetske sile za ubrzanje plazme. Primjene m</w:t>
      </w:r>
      <w:r w:rsidRPr="00CE63E5">
        <w:rPr>
          <w:lang w:eastAsia="hr-HR"/>
        </w:rPr>
        <w:t>agnetoplazmadinamičk</w:t>
      </w:r>
      <w:r>
        <w:rPr>
          <w:lang w:eastAsia="hr-HR"/>
        </w:rPr>
        <w:t>og</w:t>
      </w:r>
      <w:r w:rsidRPr="00CE63E5">
        <w:rPr>
          <w:lang w:eastAsia="hr-HR"/>
        </w:rPr>
        <w:t xml:space="preserve"> pogon</w:t>
      </w:r>
      <w:r>
        <w:rPr>
          <w:lang w:eastAsia="hr-HR"/>
        </w:rPr>
        <w:t>a mogu dostići stotine kW snage te bi on mogao pronaći primjenu za dugotrajne misije</w:t>
      </w:r>
      <w:r w:rsidR="00712DF4">
        <w:rPr>
          <w:lang w:eastAsia="hr-HR"/>
        </w:rPr>
        <w:t xml:space="preserve"> poput međuplanetarnih misija</w:t>
      </w:r>
      <w:r>
        <w:rPr>
          <w:lang w:eastAsia="hr-HR"/>
        </w:rPr>
        <w:t>.</w:t>
      </w:r>
    </w:p>
    <w:p w14:paraId="0308EF97" w14:textId="67B33241" w:rsidR="00F77C6F" w:rsidRDefault="00F77C6F" w:rsidP="004511CB">
      <w:pPr>
        <w:rPr>
          <w:lang w:eastAsia="hr-HR"/>
        </w:rPr>
      </w:pPr>
      <w:r>
        <w:rPr>
          <w:lang w:eastAsia="hr-HR"/>
        </w:rPr>
        <w:t>Trenutno se radi na otklanjanju teškoća koje ograničavaju njegovu uporabu, poput dobavljanja dovoljne količine snage, rješavanju problema erozije elektroda i kontrole snažnih magnetskih polja.</w:t>
      </w:r>
    </w:p>
    <w:p w14:paraId="609BD049" w14:textId="77777777" w:rsidR="00F77C6F" w:rsidRDefault="00F77C6F">
      <w:pPr>
        <w:spacing w:before="0" w:after="0" w:line="240" w:lineRule="auto"/>
        <w:jc w:val="left"/>
        <w:rPr>
          <w:lang w:eastAsia="hr-HR"/>
        </w:rPr>
      </w:pPr>
      <w:r>
        <w:rPr>
          <w:lang w:eastAsia="hr-HR"/>
        </w:rPr>
        <w:br w:type="page"/>
      </w:r>
    </w:p>
    <w:p w14:paraId="33FC0E09" w14:textId="010F850A" w:rsidR="00F77C6F" w:rsidRPr="00384F23" w:rsidRDefault="00BE0E0D" w:rsidP="00BE0E0D">
      <w:pPr>
        <w:pStyle w:val="Heading2"/>
        <w:rPr>
          <w:lang w:eastAsia="hr-HR"/>
        </w:rPr>
      </w:pPr>
      <w:bookmarkStart w:id="48" w:name="_Toc180519295"/>
      <w:r w:rsidRPr="00BE0E0D">
        <w:rPr>
          <w:lang w:eastAsia="hr-HR"/>
        </w:rPr>
        <w:lastRenderedPageBreak/>
        <w:t>Field-Reversed Configuration (FRC)</w:t>
      </w:r>
      <w:bookmarkEnd w:id="48"/>
      <w:r>
        <w:rPr>
          <w:lang w:eastAsia="hr-HR"/>
        </w:rPr>
        <w:t xml:space="preserve"> </w:t>
      </w:r>
    </w:p>
    <w:p w14:paraId="4EE89C45" w14:textId="6D8B77D3" w:rsidR="00772C0F" w:rsidRDefault="00BE0E0D" w:rsidP="007027B0">
      <w:pPr>
        <w:spacing w:before="0" w:after="0"/>
        <w:rPr>
          <w:lang w:eastAsia="hr-HR"/>
        </w:rPr>
      </w:pPr>
      <w:r>
        <w:rPr>
          <w:lang w:eastAsia="hr-HR"/>
        </w:rPr>
        <w:t xml:space="preserve">Iako je daleko od praktične primjene, FRC </w:t>
      </w:r>
      <w:r w:rsidR="00C446C5">
        <w:rPr>
          <w:lang w:eastAsia="hr-HR"/>
        </w:rPr>
        <w:t>pogon mogao bi ostvariti značajno bolju efikasnost od bilo kojeg trenutno dostupnog plazma pogona, veće omjere potiska i snage od VASIMR i MPD pogona te omogućiti ostvarenje novih misija izvan Sunčevog sustava.</w:t>
      </w:r>
    </w:p>
    <w:p w14:paraId="592880F6" w14:textId="7F3AF0D4" w:rsidR="002540C4" w:rsidRDefault="002540C4" w:rsidP="007027B0">
      <w:pPr>
        <w:spacing w:before="0" w:after="0"/>
        <w:rPr>
          <w:lang w:eastAsia="hr-HR"/>
        </w:rPr>
      </w:pPr>
    </w:p>
    <w:p w14:paraId="1336009C" w14:textId="3FA2D351" w:rsidR="002540C4" w:rsidRDefault="002540C4" w:rsidP="002540C4">
      <w:pPr>
        <w:pStyle w:val="Heading2"/>
        <w:rPr>
          <w:lang w:eastAsia="hr-HR"/>
        </w:rPr>
      </w:pPr>
      <w:bookmarkStart w:id="49" w:name="_Toc180519296"/>
      <w:r>
        <w:rPr>
          <w:lang w:eastAsia="hr-HR"/>
        </w:rPr>
        <w:t>Helikon plazma pogon</w:t>
      </w:r>
      <w:bookmarkEnd w:id="49"/>
    </w:p>
    <w:p w14:paraId="6491AA42" w14:textId="5EC99C29" w:rsidR="00A015EA" w:rsidRDefault="00A015EA" w:rsidP="00A015EA">
      <w:pPr>
        <w:rPr>
          <w:lang w:eastAsia="hr-HR"/>
        </w:rPr>
      </w:pPr>
      <w:r>
        <w:rPr>
          <w:lang w:eastAsia="hr-HR"/>
        </w:rPr>
        <w:t>Helikon plazma pogon</w:t>
      </w:r>
      <w:r w:rsidR="00D74FAC">
        <w:rPr>
          <w:lang w:eastAsia="hr-HR"/>
        </w:rPr>
        <w:t>i</w:t>
      </w:r>
      <w:r w:rsidR="00DD5D86">
        <w:rPr>
          <w:lang w:eastAsia="hr-HR"/>
        </w:rPr>
        <w:t xml:space="preserve"> korist</w:t>
      </w:r>
      <w:r w:rsidR="00D74FAC">
        <w:rPr>
          <w:lang w:eastAsia="hr-HR"/>
        </w:rPr>
        <w:t>e</w:t>
      </w:r>
      <w:r w:rsidR="00DD5D86">
        <w:rPr>
          <w:lang w:eastAsia="hr-HR"/>
        </w:rPr>
        <w:t xml:space="preserve"> bezelektrodni dizajn čime su izbjegnuti problemi s erozijom te su ostvarene bolja pouzdanost i dugotrajnost. </w:t>
      </w:r>
      <w:r w:rsidR="00D74FAC">
        <w:rPr>
          <w:lang w:eastAsia="hr-HR"/>
        </w:rPr>
        <w:t>Uz uspješan razvoj, mogao bi se ostvariti izrazito dug životni vijek</w:t>
      </w:r>
      <w:r w:rsidR="004036FA">
        <w:rPr>
          <w:lang w:eastAsia="hr-HR"/>
        </w:rPr>
        <w:t xml:space="preserve"> te njegova široka primjena u dugotrajnim misijama. Iako su raniji koncepti usredotočeni na primjene niske snage, novija istraživanja javljaju se i za skalirane uporabe s mogućnošću stvaranja jačega potiska. Helikon pogoni također mogu koristiti različita goriva, a posebno </w:t>
      </w:r>
      <w:r w:rsidR="00F34330">
        <w:rPr>
          <w:lang w:eastAsia="hr-HR"/>
        </w:rPr>
        <w:t>je zanimljiva potencijalna uporaba vode koja bi omogućila korištenje resursa prikupljenih tijekom misije.</w:t>
      </w:r>
    </w:p>
    <w:p w14:paraId="7778B79E" w14:textId="6D2929B9" w:rsidR="00F34330" w:rsidRDefault="00F34330" w:rsidP="00A015EA">
      <w:pPr>
        <w:rPr>
          <w:lang w:eastAsia="hr-HR"/>
        </w:rPr>
      </w:pPr>
    </w:p>
    <w:p w14:paraId="5F328BD3" w14:textId="77777777" w:rsidR="00F34330" w:rsidRPr="00A015EA" w:rsidRDefault="00F34330" w:rsidP="00A015EA">
      <w:pPr>
        <w:rPr>
          <w:lang w:eastAsia="hr-HR"/>
        </w:rPr>
      </w:pPr>
    </w:p>
    <w:p w14:paraId="495D61A0" w14:textId="77777777" w:rsidR="003E2212" w:rsidRDefault="003E2212" w:rsidP="007027B0">
      <w:pPr>
        <w:pStyle w:val="Heading1"/>
        <w:numPr>
          <w:ilvl w:val="0"/>
          <w:numId w:val="0"/>
        </w:numPr>
      </w:pPr>
      <w:bookmarkStart w:id="50" w:name="_Toc179858254"/>
      <w:bookmarkStart w:id="51" w:name="_Toc180519297"/>
      <w:r>
        <w:lastRenderedPageBreak/>
        <w:t>Zaključak</w:t>
      </w:r>
      <w:bookmarkEnd w:id="50"/>
      <w:bookmarkEnd w:id="51"/>
    </w:p>
    <w:p w14:paraId="1E770534" w14:textId="63FC5053" w:rsidR="003E2212" w:rsidRDefault="005A335C" w:rsidP="007027B0">
      <w:r>
        <w:t xml:space="preserve">Primjena plazma pogona predstavlja revolucionarni korak napretka u području svemirskih letova. Plazma pogon nudi efikasnost nedostižnu tradicionalnim kemijskim pogonima te omogućuje nove ambiciozne misije. </w:t>
      </w:r>
      <w:r w:rsidR="00C57C33">
        <w:t xml:space="preserve">Kroz više desetljeća, pogon se pokazao izrazito uspješnim, posebice u istraživačkim svemirskim misijama te kao učinkovit pogon za podešavanje satelita. </w:t>
      </w:r>
    </w:p>
    <w:p w14:paraId="226C24A8" w14:textId="4A3F7513" w:rsidR="00F662FE" w:rsidRDefault="0068419F" w:rsidP="007027B0">
      <w:r>
        <w:t>Budućnost plazma pogona vrlo je obećavajuća uz razvoj korištenih pogona i istraživanje novih kako bi se ostvarila još bolja efikasnost te riješili nedostatci poput erozije čime bi se produžio njihov životni vijek i omogućila njihova primjena za nove vrste misija.</w:t>
      </w:r>
      <w:r w:rsidR="00F662FE">
        <w:t xml:space="preserve"> Uz to, istražuju se različita goriva poput joda i kriptona koja bi mogla sniziti troškove uporabe i doprinijeti praktičnosti korištenja plazma pogona. Dodatno, istraživanja uporabe </w:t>
      </w:r>
      <w:r w:rsidR="00CE4C30">
        <w:t>spojeva</w:t>
      </w:r>
      <w:r w:rsidR="00F662FE">
        <w:t xml:space="preserve"> poput vode kao potencijaln</w:t>
      </w:r>
      <w:r w:rsidR="00CE4C30">
        <w:t>a</w:t>
      </w:r>
      <w:r w:rsidR="00F662FE">
        <w:t xml:space="preserve"> goriva mogla bi omogućiti korištenje resursa sakupljenih tijekom misija što bi omogućilo ostvarenje značajnoga broja novih </w:t>
      </w:r>
      <w:r w:rsidR="00CE4C30">
        <w:t>operacija</w:t>
      </w:r>
      <w:r w:rsidR="00F662FE">
        <w:t>. Na razvoj uporabe plazma pogona i novih mogućnosti, velik</w:t>
      </w:r>
      <w:r w:rsidR="00B55597">
        <w:t>i</w:t>
      </w:r>
      <w:r w:rsidR="00F662FE">
        <w:t xml:space="preserve"> utjecaj imat će i razvoj proizvodnje i pohrane energije poput naprednih nuklearnih električnih i solarnih sustava koji će omogućiti ambicioznije primjene plazma pogona visokih performansi.</w:t>
      </w:r>
    </w:p>
    <w:p w14:paraId="2368CE03" w14:textId="27BEC36D" w:rsidR="00CE4C30" w:rsidRDefault="00CE4C30" w:rsidP="007027B0">
      <w:r>
        <w:t>Plazma pogon pokazao je svoju kritičnu ulogu u svemirskim operacijama koje koriste njegovu efikasnost i preciznost, a nova istraživanja mogla bi omogućiti brojne do</w:t>
      </w:r>
      <w:r w:rsidR="003850DA">
        <w:t xml:space="preserve"> </w:t>
      </w:r>
      <w:r>
        <w:t>sad</w:t>
      </w:r>
      <w:r w:rsidR="003850DA">
        <w:t>a</w:t>
      </w:r>
      <w:r>
        <w:t xml:space="preserve"> neostvarive misije.</w:t>
      </w:r>
    </w:p>
    <w:p w14:paraId="570F59B5" w14:textId="77777777" w:rsidR="00995694" w:rsidRDefault="00995694" w:rsidP="007027B0"/>
    <w:p w14:paraId="02F148FA" w14:textId="77777777" w:rsidR="00995694" w:rsidRDefault="00995694" w:rsidP="00CE6D39">
      <w:pPr>
        <w:pStyle w:val="Heading1"/>
        <w:numPr>
          <w:ilvl w:val="0"/>
          <w:numId w:val="0"/>
        </w:numPr>
        <w:ind w:left="425" w:hanging="425"/>
      </w:pPr>
      <w:bookmarkStart w:id="52" w:name="_Toc179858255"/>
      <w:bookmarkStart w:id="53" w:name="_Toc180519298"/>
      <w:r w:rsidRPr="00CE6D39">
        <w:lastRenderedPageBreak/>
        <w:t>Literatura</w:t>
      </w:r>
      <w:bookmarkEnd w:id="52"/>
      <w:bookmarkEnd w:id="53"/>
    </w:p>
    <w:p w14:paraId="42EBDB08" w14:textId="77777777" w:rsidR="00CA685F" w:rsidRPr="00CA685F" w:rsidRDefault="00706206" w:rsidP="007027B0">
      <w:pPr>
        <w:pStyle w:val="ListParagraph"/>
        <w:numPr>
          <w:ilvl w:val="0"/>
          <w:numId w:val="20"/>
        </w:numPr>
        <w:rPr>
          <w:rStyle w:val="Hyperlink"/>
          <w:color w:val="auto"/>
          <w:u w:val="none"/>
        </w:rPr>
      </w:pPr>
      <w:hyperlink r:id="rId26" w:history="1">
        <w:r w:rsidRPr="000B31E1">
          <w:rPr>
            <w:rStyle w:val="Hyperlink"/>
          </w:rPr>
          <w:t>https://science.howstuffworks.com/plasma-rockets.htm</w:t>
        </w:r>
      </w:hyperlink>
    </w:p>
    <w:p w14:paraId="2E882D74" w14:textId="77777777" w:rsidR="00CA685F" w:rsidRDefault="00CA685F" w:rsidP="007027B0">
      <w:pPr>
        <w:pStyle w:val="ListParagraph"/>
        <w:numPr>
          <w:ilvl w:val="0"/>
          <w:numId w:val="20"/>
        </w:numPr>
      </w:pPr>
      <w:hyperlink r:id="rId27" w:history="1">
        <w:r w:rsidRPr="00A35A20">
          <w:rPr>
            <w:rStyle w:val="Hyperlink"/>
          </w:rPr>
          <w:t>https://www.academicblock.com/technology/space-engines/pulsed-plasma-thrusters</w:t>
        </w:r>
      </w:hyperlink>
    </w:p>
    <w:p w14:paraId="7861A0BB" w14:textId="77777777" w:rsidR="00CA685F" w:rsidRPr="00CA685F" w:rsidRDefault="00CA685F" w:rsidP="00EB30A4">
      <w:pPr>
        <w:pStyle w:val="ListParagraph"/>
        <w:numPr>
          <w:ilvl w:val="0"/>
          <w:numId w:val="20"/>
        </w:numPr>
      </w:pPr>
      <w:hyperlink r:id="rId28" w:history="1">
        <w:r w:rsidRPr="00A35A20">
          <w:rPr>
            <w:rStyle w:val="Hyperlink"/>
            <w:bCs/>
          </w:rPr>
          <w:t>https://dsiac.org/articles/space-travel-aided-by-plasma-thrusters-past-present-and-future/</w:t>
        </w:r>
      </w:hyperlink>
    </w:p>
    <w:p w14:paraId="1B62B4A5" w14:textId="77777777" w:rsidR="00CA685F" w:rsidRPr="00CA685F" w:rsidRDefault="00CA685F" w:rsidP="00EB30A4">
      <w:pPr>
        <w:pStyle w:val="ListParagraph"/>
        <w:numPr>
          <w:ilvl w:val="0"/>
          <w:numId w:val="20"/>
        </w:numPr>
      </w:pPr>
      <w:hyperlink r:id="rId29" w:history="1">
        <w:r w:rsidRPr="00A35A20">
          <w:rPr>
            <w:rStyle w:val="Hyperlink"/>
            <w:bCs/>
          </w:rPr>
          <w:t>https://www.safran-group.com/news/journey-plasma-propulsion-satellite-engine-2024-06-25</w:t>
        </w:r>
      </w:hyperlink>
    </w:p>
    <w:p w14:paraId="617E9443" w14:textId="77777777" w:rsidR="00CA685F" w:rsidRPr="00CA685F" w:rsidRDefault="00CA685F" w:rsidP="00EB30A4">
      <w:pPr>
        <w:pStyle w:val="ListParagraph"/>
        <w:numPr>
          <w:ilvl w:val="0"/>
          <w:numId w:val="20"/>
        </w:numPr>
      </w:pPr>
      <w:hyperlink r:id="rId30" w:history="1">
        <w:r w:rsidRPr="00A35A20">
          <w:rPr>
            <w:rStyle w:val="Hyperlink"/>
            <w:bCs/>
          </w:rPr>
          <w:t>https://www.adastrarocket.com/our-engine/</w:t>
        </w:r>
      </w:hyperlink>
    </w:p>
    <w:p w14:paraId="1FC51F44" w14:textId="77777777" w:rsidR="00CA685F" w:rsidRPr="00CA685F" w:rsidRDefault="00CA685F" w:rsidP="00EB30A4">
      <w:pPr>
        <w:pStyle w:val="ListParagraph"/>
        <w:numPr>
          <w:ilvl w:val="0"/>
          <w:numId w:val="20"/>
        </w:numPr>
      </w:pPr>
      <w:hyperlink r:id="rId31" w:history="1">
        <w:r w:rsidRPr="00A35A20">
          <w:rPr>
            <w:rStyle w:val="Hyperlink"/>
            <w:bCs/>
          </w:rPr>
          <w:t>https://cordis.europa.eu/article/id/451378-advanced-helicon-plasma-thruster-propulsion-moves-closer-to-market</w:t>
        </w:r>
      </w:hyperlink>
    </w:p>
    <w:p w14:paraId="2791A73D" w14:textId="77777777" w:rsidR="00CA685F" w:rsidRPr="00CA685F" w:rsidRDefault="00CA685F" w:rsidP="00EB30A4">
      <w:pPr>
        <w:pStyle w:val="ListParagraph"/>
        <w:numPr>
          <w:ilvl w:val="0"/>
          <w:numId w:val="20"/>
        </w:numPr>
      </w:pPr>
      <w:hyperlink r:id="rId32" w:history="1">
        <w:r w:rsidRPr="00A35A20">
          <w:rPr>
            <w:rStyle w:val="Hyperlink"/>
            <w:bCs/>
          </w:rPr>
          <w:t>https://nebula.esa.int/content/helicon-plasma-thruster-space-missions</w:t>
        </w:r>
      </w:hyperlink>
    </w:p>
    <w:p w14:paraId="34915A7D" w14:textId="2FDE9FFC" w:rsidR="00CA685F" w:rsidRPr="00CA685F" w:rsidRDefault="00CA685F" w:rsidP="00CA685F">
      <w:pPr>
        <w:pStyle w:val="ListParagraph"/>
        <w:numPr>
          <w:ilvl w:val="0"/>
          <w:numId w:val="20"/>
        </w:numPr>
        <w:rPr>
          <w:rStyle w:val="Hyperlink"/>
          <w:color w:val="auto"/>
          <w:u w:val="none"/>
        </w:rPr>
      </w:pPr>
      <w:hyperlink r:id="rId33" w:history="1">
        <w:r w:rsidRPr="00A35A20">
          <w:rPr>
            <w:rStyle w:val="Hyperlink"/>
            <w:bCs/>
          </w:rPr>
          <w:t>https://pubs.aip.org/aip/adv/article/13/5/055209/2888632/Preliminary-design-of-helicon-plasma-thruster-by</w:t>
        </w:r>
      </w:hyperlink>
    </w:p>
    <w:p w14:paraId="13118CAD" w14:textId="1BBA1227" w:rsidR="0037688E" w:rsidRDefault="0001731C" w:rsidP="0037688E">
      <w:r>
        <w:t>s</w:t>
      </w:r>
      <w:r w:rsidR="0037688E">
        <w:t xml:space="preserve">lika 1: </w:t>
      </w:r>
      <w:hyperlink r:id="rId34" w:history="1">
        <w:r w:rsidR="0037688E" w:rsidRPr="00EC3157">
          <w:rPr>
            <w:rStyle w:val="Hyperlink"/>
          </w:rPr>
          <w:t>https://science.howstuffworks.com/plasma-rockets.htm</w:t>
        </w:r>
      </w:hyperlink>
    </w:p>
    <w:p w14:paraId="0F4AE04A" w14:textId="046512DD" w:rsidR="00915135" w:rsidRPr="00CA685F" w:rsidRDefault="00B61FE3" w:rsidP="00CA685F">
      <w:pPr>
        <w:jc w:val="left"/>
      </w:pPr>
      <w:r w:rsidRPr="00CA685F">
        <w:rPr>
          <w:bCs/>
        </w:rPr>
        <w:t>slika 1.2.1:</w:t>
      </w:r>
      <w:r w:rsidR="00EB30A4" w:rsidRPr="00CA685F">
        <w:rPr>
          <w:bCs/>
        </w:rPr>
        <w:t xml:space="preserve"> </w:t>
      </w:r>
      <w:hyperlink r:id="rId35" w:history="1">
        <w:r w:rsidR="00EB30A4" w:rsidRPr="00CA685F">
          <w:rPr>
            <w:rStyle w:val="Hyperlink"/>
            <w:bCs/>
          </w:rPr>
          <w:t>https://www.researchgate.net/figure/Figure-Visualization-of-diierent-ionization-processes-The-photoelectric-eeect-is_fig4_292708578</w:t>
        </w:r>
      </w:hyperlink>
    </w:p>
    <w:p w14:paraId="2EAD2CA6" w14:textId="51E3689D" w:rsidR="00B61FE3" w:rsidRDefault="00B61FE3" w:rsidP="00EB30A4">
      <w:pPr>
        <w:pStyle w:val="Podnaslov1"/>
        <w:spacing w:line="360" w:lineRule="auto"/>
        <w:rPr>
          <w:rFonts w:ascii="Times New Roman" w:hAnsi="Times New Roman"/>
          <w:b w:val="0"/>
          <w:bCs/>
          <w:lang w:val="hr-HR"/>
        </w:rPr>
      </w:pPr>
      <w:r>
        <w:rPr>
          <w:rFonts w:ascii="Times New Roman" w:hAnsi="Times New Roman"/>
          <w:b w:val="0"/>
          <w:bCs/>
          <w:lang w:val="hr-HR"/>
        </w:rPr>
        <w:t>slika</w:t>
      </w:r>
      <w:r w:rsidR="00EB30A4">
        <w:rPr>
          <w:rFonts w:ascii="Times New Roman" w:hAnsi="Times New Roman"/>
          <w:b w:val="0"/>
          <w:bCs/>
          <w:lang w:val="hr-HR"/>
        </w:rPr>
        <w:t xml:space="preserve"> </w:t>
      </w:r>
      <w:r>
        <w:rPr>
          <w:rFonts w:ascii="Times New Roman" w:hAnsi="Times New Roman"/>
          <w:b w:val="0"/>
          <w:bCs/>
          <w:lang w:val="hr-HR"/>
        </w:rPr>
        <w:t>1.3.1:</w:t>
      </w:r>
      <w:r w:rsidR="00EB30A4">
        <w:rPr>
          <w:rFonts w:ascii="Times New Roman" w:hAnsi="Times New Roman"/>
          <w:b w:val="0"/>
          <w:bCs/>
          <w:lang w:val="hr-HR"/>
        </w:rPr>
        <w:t xml:space="preserve"> </w:t>
      </w:r>
      <w:hyperlink r:id="rId36" w:history="1">
        <w:r w:rsidR="00EB30A4" w:rsidRPr="002B19DC">
          <w:rPr>
            <w:rStyle w:val="Hyperlink"/>
            <w:rFonts w:ascii="Times New Roman" w:hAnsi="Times New Roman"/>
            <w:b w:val="0"/>
            <w:bCs/>
            <w:lang w:val="hr-HR"/>
          </w:rPr>
          <w:t>https://www.researchgate.net/figure/Operational-principles-of-the-rotating-magnetic-field-thruster_fig1_376003278</w:t>
        </w:r>
      </w:hyperlink>
    </w:p>
    <w:p w14:paraId="38BF86DF" w14:textId="01BA9411" w:rsidR="00EB30A4" w:rsidRDefault="00EB30A4" w:rsidP="00EB30A4">
      <w:pPr>
        <w:pStyle w:val="Podnaslov1"/>
        <w:spacing w:line="360" w:lineRule="auto"/>
        <w:rPr>
          <w:rFonts w:ascii="Times New Roman" w:hAnsi="Times New Roman"/>
          <w:b w:val="0"/>
          <w:bCs/>
          <w:lang w:val="hr-HR"/>
        </w:rPr>
      </w:pPr>
      <w:r>
        <w:rPr>
          <w:rFonts w:ascii="Times New Roman" w:hAnsi="Times New Roman"/>
          <w:b w:val="0"/>
          <w:bCs/>
          <w:lang w:val="hr-HR"/>
        </w:rPr>
        <w:t xml:space="preserve">slika 1.5.1: </w:t>
      </w:r>
      <w:hyperlink r:id="rId37" w:history="1">
        <w:r w:rsidRPr="002B19DC">
          <w:rPr>
            <w:rStyle w:val="Hyperlink"/>
            <w:rFonts w:ascii="Times New Roman" w:hAnsi="Times New Roman"/>
            <w:b w:val="0"/>
            <w:bCs/>
            <w:lang w:val="hr-HR"/>
          </w:rPr>
          <w:t>https://www.linkedin.com/pulse/next-gen-propulsion-systems-plasma-electric-jet-venkatesh-narayanan-ztfgc</w:t>
        </w:r>
      </w:hyperlink>
    </w:p>
    <w:p w14:paraId="1417DADD" w14:textId="3576CA73" w:rsidR="00364D12" w:rsidRDefault="00364D12" w:rsidP="00EB30A4">
      <w:pPr>
        <w:pStyle w:val="Podnaslov1"/>
        <w:spacing w:line="360" w:lineRule="auto"/>
        <w:rPr>
          <w:rFonts w:ascii="Times New Roman" w:hAnsi="Times New Roman"/>
          <w:b w:val="0"/>
          <w:bCs/>
          <w:lang w:val="hr-HR"/>
        </w:rPr>
      </w:pPr>
      <w:r>
        <w:rPr>
          <w:rFonts w:ascii="Times New Roman" w:hAnsi="Times New Roman"/>
          <w:b w:val="0"/>
          <w:bCs/>
          <w:lang w:val="hr-HR"/>
        </w:rPr>
        <w:t xml:space="preserve">slika 2.6.1: </w:t>
      </w:r>
      <w:hyperlink r:id="rId38" w:history="1">
        <w:r w:rsidRPr="002B19DC">
          <w:rPr>
            <w:rStyle w:val="Hyperlink"/>
            <w:rFonts w:ascii="Times New Roman" w:hAnsi="Times New Roman"/>
            <w:b w:val="0"/>
            <w:bCs/>
            <w:lang w:val="hr-HR"/>
          </w:rPr>
          <w:t>https://satsearch.co/products/ad-astra-rocket-vasimr</w:t>
        </w:r>
      </w:hyperlink>
    </w:p>
    <w:p w14:paraId="2EE7FC4B" w14:textId="7CD97DF3" w:rsidR="008051E1" w:rsidRDefault="008051E1" w:rsidP="007027B0">
      <w:pPr>
        <w:pStyle w:val="Podnaslov1"/>
        <w:spacing w:line="360" w:lineRule="auto"/>
        <w:jc w:val="both"/>
        <w:rPr>
          <w:rFonts w:ascii="Times New Roman" w:hAnsi="Times New Roman"/>
          <w:b w:val="0"/>
          <w:bCs/>
          <w:lang w:val="hr-HR"/>
        </w:rPr>
      </w:pPr>
      <w:r w:rsidRPr="008051E1">
        <w:rPr>
          <w:rFonts w:ascii="Times New Roman" w:hAnsi="Times New Roman"/>
          <w:b w:val="0"/>
          <w:bCs/>
          <w:lang w:val="hr-HR"/>
        </w:rPr>
        <w:t xml:space="preserve">slika </w:t>
      </w:r>
      <w:r w:rsidR="00E66D2B">
        <w:rPr>
          <w:rFonts w:ascii="Times New Roman" w:hAnsi="Times New Roman"/>
          <w:b w:val="0"/>
          <w:bCs/>
          <w:lang w:val="hr-HR"/>
        </w:rPr>
        <w:t>4.1.1</w:t>
      </w:r>
      <w:r>
        <w:rPr>
          <w:rFonts w:ascii="Times New Roman" w:hAnsi="Times New Roman"/>
          <w:b w:val="0"/>
          <w:bCs/>
          <w:lang w:val="hr-HR"/>
        </w:rPr>
        <w:t xml:space="preserve">: </w:t>
      </w:r>
      <w:hyperlink r:id="rId39" w:history="1">
        <w:r w:rsidRPr="00EC3157">
          <w:rPr>
            <w:rStyle w:val="Hyperlink"/>
            <w:rFonts w:ascii="Times New Roman" w:hAnsi="Times New Roman"/>
            <w:b w:val="0"/>
            <w:bCs/>
            <w:lang w:val="hr-HR"/>
          </w:rPr>
          <w:t>https://en.wikipedia.org/wiki/SERT-1</w:t>
        </w:r>
      </w:hyperlink>
    </w:p>
    <w:p w14:paraId="14C69E5E" w14:textId="7151DA6F" w:rsidR="008051E1" w:rsidRDefault="008051E1" w:rsidP="007027B0">
      <w:pPr>
        <w:pStyle w:val="Podnaslov1"/>
        <w:spacing w:line="360" w:lineRule="auto"/>
        <w:jc w:val="both"/>
        <w:rPr>
          <w:rFonts w:ascii="Times New Roman" w:hAnsi="Times New Roman"/>
          <w:b w:val="0"/>
          <w:bCs/>
          <w:lang w:val="hr-HR"/>
        </w:rPr>
      </w:pPr>
      <w:r>
        <w:rPr>
          <w:rFonts w:ascii="Times New Roman" w:hAnsi="Times New Roman"/>
          <w:b w:val="0"/>
          <w:bCs/>
          <w:lang w:val="hr-HR"/>
        </w:rPr>
        <w:t xml:space="preserve">slika </w:t>
      </w:r>
      <w:r w:rsidR="00E66D2B">
        <w:rPr>
          <w:rFonts w:ascii="Times New Roman" w:hAnsi="Times New Roman"/>
          <w:b w:val="0"/>
          <w:bCs/>
          <w:lang w:val="hr-HR"/>
        </w:rPr>
        <w:t>4.1.2</w:t>
      </w:r>
      <w:r>
        <w:rPr>
          <w:rFonts w:ascii="Times New Roman" w:hAnsi="Times New Roman"/>
          <w:b w:val="0"/>
          <w:bCs/>
          <w:lang w:val="hr-HR"/>
        </w:rPr>
        <w:t xml:space="preserve">: </w:t>
      </w:r>
      <w:hyperlink r:id="rId40" w:history="1">
        <w:r w:rsidRPr="00EC3157">
          <w:rPr>
            <w:rStyle w:val="Hyperlink"/>
            <w:rFonts w:ascii="Times New Roman" w:hAnsi="Times New Roman"/>
            <w:b w:val="0"/>
            <w:bCs/>
            <w:lang w:val="hr-HR"/>
          </w:rPr>
          <w:t>https://www.researchgate.net/figure/SERT-II-spacecraft_fig3_24328478</w:t>
        </w:r>
      </w:hyperlink>
    </w:p>
    <w:p w14:paraId="22B63CD0" w14:textId="2E5A2413" w:rsidR="0085408B" w:rsidRDefault="0085408B" w:rsidP="00F521A3">
      <w:pPr>
        <w:pStyle w:val="Podnaslov1"/>
        <w:spacing w:line="360" w:lineRule="auto"/>
        <w:rPr>
          <w:rFonts w:ascii="Times New Roman" w:hAnsi="Times New Roman"/>
          <w:b w:val="0"/>
          <w:bCs/>
          <w:lang w:val="hr-HR"/>
        </w:rPr>
      </w:pPr>
      <w:r>
        <w:rPr>
          <w:rFonts w:ascii="Times New Roman" w:hAnsi="Times New Roman"/>
          <w:b w:val="0"/>
          <w:bCs/>
          <w:lang w:val="hr-HR"/>
        </w:rPr>
        <w:t>slika</w:t>
      </w:r>
      <w:r w:rsidR="00E66D2B">
        <w:rPr>
          <w:rFonts w:ascii="Times New Roman" w:hAnsi="Times New Roman"/>
          <w:b w:val="0"/>
          <w:bCs/>
          <w:lang w:val="hr-HR"/>
        </w:rPr>
        <w:t xml:space="preserve"> </w:t>
      </w:r>
      <w:r>
        <w:rPr>
          <w:rFonts w:ascii="Times New Roman" w:hAnsi="Times New Roman"/>
          <w:b w:val="0"/>
          <w:bCs/>
          <w:lang w:val="hr-HR"/>
        </w:rPr>
        <w:t>4</w:t>
      </w:r>
      <w:r w:rsidR="00E66D2B">
        <w:rPr>
          <w:rFonts w:ascii="Times New Roman" w:hAnsi="Times New Roman"/>
          <w:b w:val="0"/>
          <w:bCs/>
          <w:lang w:val="hr-HR"/>
        </w:rPr>
        <w:t>.1.3</w:t>
      </w:r>
      <w:r>
        <w:rPr>
          <w:rFonts w:ascii="Times New Roman" w:hAnsi="Times New Roman"/>
          <w:b w:val="0"/>
          <w:bCs/>
          <w:lang w:val="hr-HR"/>
        </w:rPr>
        <w:t>:</w:t>
      </w:r>
      <w:r w:rsidRPr="0085408B">
        <w:t xml:space="preserve"> </w:t>
      </w:r>
      <w:hyperlink r:id="rId41" w:history="1">
        <w:r w:rsidR="00664195" w:rsidRPr="00EC3157">
          <w:rPr>
            <w:rStyle w:val="Hyperlink"/>
            <w:rFonts w:ascii="Times New Roman" w:hAnsi="Times New Roman"/>
            <w:b w:val="0"/>
            <w:bCs/>
            <w:lang w:val="hr-HR"/>
          </w:rPr>
          <w:t>https://www.jpl.nasa.gov/news/deep-space-1-spacecraft-keeps-going-and-going/</w:t>
        </w:r>
      </w:hyperlink>
    </w:p>
    <w:p w14:paraId="4447C809" w14:textId="77777777" w:rsidR="00664195" w:rsidRPr="008051E1" w:rsidRDefault="00664195" w:rsidP="007027B0">
      <w:pPr>
        <w:pStyle w:val="Podnaslov1"/>
        <w:spacing w:line="360" w:lineRule="auto"/>
        <w:jc w:val="both"/>
        <w:rPr>
          <w:rFonts w:ascii="Times New Roman" w:hAnsi="Times New Roman"/>
          <w:b w:val="0"/>
          <w:bCs/>
          <w:lang w:val="hr-HR"/>
        </w:rPr>
      </w:pPr>
    </w:p>
    <w:sectPr w:rsidR="00664195" w:rsidRPr="008051E1" w:rsidSect="00FA093A">
      <w:footerReference w:type="default" r:id="rId42"/>
      <w:footerReference w:type="first" r:id="rId43"/>
      <w:pgSz w:w="11907" w:h="16840" w:code="9"/>
      <w:pgMar w:top="1418" w:right="1418" w:bottom="1418" w:left="1701" w:header="851" w:footer="567"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BACA1BA" w14:textId="77777777" w:rsidR="007C5551" w:rsidRDefault="007C5551">
      <w:r>
        <w:separator/>
      </w:r>
    </w:p>
  </w:endnote>
  <w:endnote w:type="continuationSeparator" w:id="0">
    <w:p w14:paraId="4A89D398" w14:textId="77777777" w:rsidR="007C5551" w:rsidRDefault="007C555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NewRomanPSMT">
    <w:altName w:val="Times New Roman"/>
    <w:panose1 w:val="00000000000000000000"/>
    <w:charset w:val="00"/>
    <w:family w:val="roman"/>
    <w:notTrueType/>
    <w:pitch w:val="default"/>
  </w:font>
  <w:font w:name="TimesNewRomanPS-BoldMT">
    <w:altName w:val="Times New Roman"/>
    <w:panose1 w:val="00000000000000000000"/>
    <w:charset w:val="00"/>
    <w:family w:val="roman"/>
    <w:notTrueType/>
    <w:pitch w:val="default"/>
  </w:font>
  <w:font w:name="Aptos Display">
    <w:charset w:val="00"/>
    <w:family w:val="swiss"/>
    <w:pitch w:val="variable"/>
    <w:sig w:usb0="20000287" w:usb1="00000003" w:usb2="00000000" w:usb3="00000000" w:csb0="0000019F" w:csb1="00000000"/>
  </w:font>
  <w:font w:name="Aptos">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39CD143" w14:textId="77777777" w:rsidR="00AB3140" w:rsidRDefault="00AB3140">
    <w:pPr>
      <w:pStyle w:val="Footer"/>
      <w:jc w:val="center"/>
    </w:pPr>
    <w:r>
      <w:fldChar w:fldCharType="begin"/>
    </w:r>
    <w:r>
      <w:instrText xml:space="preserve"> PAGE   \* MERGEFORMAT </w:instrText>
    </w:r>
    <w:r>
      <w:fldChar w:fldCharType="separate"/>
    </w:r>
    <w:r w:rsidR="000F2256">
      <w:rPr>
        <w:noProof/>
      </w:rPr>
      <w:t>iv</w:t>
    </w:r>
    <w:r>
      <w:fldChar w:fldCharType="end"/>
    </w:r>
  </w:p>
  <w:p w14:paraId="1214ED81" w14:textId="77777777" w:rsidR="00AB3140" w:rsidRDefault="00AB314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1E61AAA" w14:textId="77777777" w:rsidR="00AB3140" w:rsidRDefault="00AB3140">
    <w:pPr>
      <w:pStyle w:val="Footer"/>
      <w:jc w:val="right"/>
    </w:pPr>
    <w:r>
      <w:rPr>
        <w:rStyle w:val="PageNumber"/>
      </w:rPr>
      <w:fldChar w:fldCharType="begin"/>
    </w:r>
    <w:r>
      <w:rPr>
        <w:rStyle w:val="PageNumber"/>
      </w:rPr>
      <w:instrText xml:space="preserve"> PAGE </w:instrText>
    </w:r>
    <w:r>
      <w:rPr>
        <w:rStyle w:val="PageNumber"/>
      </w:rPr>
      <w:fldChar w:fldCharType="separate"/>
    </w:r>
    <w:r w:rsidR="000F2256">
      <w:rPr>
        <w:rStyle w:val="PageNumber"/>
        <w:noProof/>
      </w:rPr>
      <w:t>15</w:t>
    </w:r>
    <w:r>
      <w:rPr>
        <w:rStyle w:val="PageNumber"/>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9BA98BC" w14:textId="77777777" w:rsidR="00AB3140" w:rsidRDefault="00AB3140">
    <w:pPr>
      <w:pStyle w:val="Footer"/>
      <w:jc w:val="right"/>
    </w:pPr>
    <w:r>
      <w:rPr>
        <w:rStyle w:val="PageNumber"/>
      </w:rPr>
      <w:fldChar w:fldCharType="begin"/>
    </w:r>
    <w:r>
      <w:rPr>
        <w:rStyle w:val="PageNumber"/>
      </w:rPr>
      <w:instrText xml:space="preserve"> PAGE </w:instrText>
    </w:r>
    <w:r>
      <w:rPr>
        <w:rStyle w:val="PageNumber"/>
      </w:rPr>
      <w:fldChar w:fldCharType="separate"/>
    </w:r>
    <w:r w:rsidR="000F2256">
      <w:rPr>
        <w:rStyle w:val="PageNumber"/>
        <w:noProof/>
      </w:rPr>
      <w:t>1</w:t>
    </w:r>
    <w:r>
      <w:rPr>
        <w:rStyle w:val="PageNumber"/>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C86B5AB" w14:textId="77777777" w:rsidR="007C5551" w:rsidRDefault="007C5551">
      <w:r>
        <w:separator/>
      </w:r>
    </w:p>
  </w:footnote>
  <w:footnote w:type="continuationSeparator" w:id="0">
    <w:p w14:paraId="2EF1CA4C" w14:textId="77777777" w:rsidR="007C5551" w:rsidRDefault="007C555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87DB358" w14:textId="77777777" w:rsidR="00AB3140" w:rsidRDefault="00AB3140">
    <w:pPr>
      <w:pStyle w:val="Header"/>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1071DF7" w14:textId="77777777" w:rsidR="00AB3140" w:rsidRDefault="00AB3140">
    <w:pPr>
      <w:pStyle w:val="Header"/>
      <w:pBdr>
        <w:bottom w:val="none" w:sz="0" w:space="0" w:color="auto"/>
      </w:pBd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80"/>
    <w:multiLevelType w:val="singleLevel"/>
    <w:tmpl w:val="899C9BC6"/>
    <w:lvl w:ilvl="0">
      <w:start w:val="1"/>
      <w:numFmt w:val="bullet"/>
      <w:lvlText w:val=""/>
      <w:lvlJc w:val="left"/>
      <w:pPr>
        <w:tabs>
          <w:tab w:val="num" w:pos="1492"/>
        </w:tabs>
        <w:ind w:left="1492" w:hanging="360"/>
      </w:pPr>
      <w:rPr>
        <w:rFonts w:ascii="Symbol" w:hAnsi="Symbol" w:hint="default"/>
      </w:rPr>
    </w:lvl>
  </w:abstractNum>
  <w:abstractNum w:abstractNumId="1" w15:restartNumberingAfterBreak="0">
    <w:nsid w:val="02040D28"/>
    <w:multiLevelType w:val="multilevel"/>
    <w:tmpl w:val="B4F6BA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6855EAE"/>
    <w:multiLevelType w:val="multilevel"/>
    <w:tmpl w:val="38020C2E"/>
    <w:lvl w:ilvl="0">
      <w:start w:val="1"/>
      <w:numFmt w:val="decimal"/>
      <w:pStyle w:val="Heading1"/>
      <w:isLgl/>
      <w:lvlText w:val="%1."/>
      <w:lvlJc w:val="left"/>
      <w:pPr>
        <w:tabs>
          <w:tab w:val="num" w:pos="425"/>
        </w:tabs>
        <w:ind w:left="425" w:hanging="425"/>
      </w:pPr>
      <w:rPr>
        <w:rFonts w:hint="default"/>
      </w:rPr>
    </w:lvl>
    <w:lvl w:ilvl="1">
      <w:start w:val="1"/>
      <w:numFmt w:val="decimal"/>
      <w:pStyle w:val="Heading2"/>
      <w:isLgl/>
      <w:lvlText w:val="%1.%2."/>
      <w:lvlJc w:val="left"/>
      <w:pPr>
        <w:tabs>
          <w:tab w:val="num" w:pos="720"/>
        </w:tabs>
        <w:ind w:left="0" w:firstLine="0"/>
      </w:pPr>
      <w:rPr>
        <w:rFonts w:hint="default"/>
        <w:sz w:val="32"/>
        <w:szCs w:val="32"/>
      </w:rPr>
    </w:lvl>
    <w:lvl w:ilvl="2">
      <w:start w:val="1"/>
      <w:numFmt w:val="decimal"/>
      <w:pStyle w:val="Heading3"/>
      <w:isLgl/>
      <w:lvlText w:val="%1.%2.%3."/>
      <w:lvlJc w:val="left"/>
      <w:pPr>
        <w:tabs>
          <w:tab w:val="num" w:pos="1080"/>
        </w:tabs>
        <w:ind w:left="851" w:hanging="851"/>
      </w:pPr>
      <w:rPr>
        <w:rFonts w:hint="default"/>
      </w:rPr>
    </w:lvl>
    <w:lvl w:ilvl="3">
      <w:start w:val="1"/>
      <w:numFmt w:val="decimal"/>
      <w:pStyle w:val="Heading4"/>
      <w:lvlText w:val="%1.%2.%3.%4"/>
      <w:lvlJc w:val="left"/>
      <w:pPr>
        <w:tabs>
          <w:tab w:val="num" w:pos="864"/>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3" w15:restartNumberingAfterBreak="0">
    <w:nsid w:val="0F060227"/>
    <w:multiLevelType w:val="multilevel"/>
    <w:tmpl w:val="842869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1621A79"/>
    <w:multiLevelType w:val="multilevel"/>
    <w:tmpl w:val="B08A32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5127CEA"/>
    <w:multiLevelType w:val="hybridMultilevel"/>
    <w:tmpl w:val="EAAC5568"/>
    <w:lvl w:ilvl="0" w:tplc="173CDCB8">
      <w:start w:val="1"/>
      <w:numFmt w:val="decimal"/>
      <w:lvlText w:val="[%1]"/>
      <w:lvlJc w:val="left"/>
      <w:pPr>
        <w:ind w:left="720" w:hanging="360"/>
      </w:pPr>
      <w:rPr>
        <w:rFonts w:hint="default"/>
      </w:r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6" w15:restartNumberingAfterBreak="0">
    <w:nsid w:val="1FE01CB2"/>
    <w:multiLevelType w:val="hybridMultilevel"/>
    <w:tmpl w:val="26C82CEE"/>
    <w:lvl w:ilvl="0" w:tplc="ACD4D844">
      <w:start w:val="1"/>
      <w:numFmt w:val="decimal"/>
      <w:pStyle w:val="bullet1brojevi"/>
      <w:lvlText w:val="%1."/>
      <w:lvlJc w:val="left"/>
      <w:pPr>
        <w:tabs>
          <w:tab w:val="num" w:pos="425"/>
        </w:tabs>
        <w:ind w:left="425" w:hanging="425"/>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7" w15:restartNumberingAfterBreak="0">
    <w:nsid w:val="2D45792E"/>
    <w:multiLevelType w:val="multilevel"/>
    <w:tmpl w:val="3B9C1F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23847B4"/>
    <w:multiLevelType w:val="multilevel"/>
    <w:tmpl w:val="1160F6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A7C6508"/>
    <w:multiLevelType w:val="hybridMultilevel"/>
    <w:tmpl w:val="3D7AF2BC"/>
    <w:lvl w:ilvl="0" w:tplc="5B8474D4">
      <w:start w:val="1"/>
      <w:numFmt w:val="bullet"/>
      <w:pStyle w:val="bullet2"/>
      <w:lvlText w:val=""/>
      <w:lvlJc w:val="left"/>
      <w:pPr>
        <w:tabs>
          <w:tab w:val="num" w:pos="851"/>
        </w:tabs>
        <w:ind w:left="851" w:hanging="426"/>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3D187FFD"/>
    <w:multiLevelType w:val="hybridMultilevel"/>
    <w:tmpl w:val="1700A63E"/>
    <w:lvl w:ilvl="0" w:tplc="07DE24F6">
      <w:start w:val="1"/>
      <w:numFmt w:val="decimal"/>
      <w:pStyle w:val="bullet2brojevi"/>
      <w:lvlText w:val="%1."/>
      <w:lvlJc w:val="left"/>
      <w:pPr>
        <w:tabs>
          <w:tab w:val="num" w:pos="850"/>
        </w:tabs>
        <w:ind w:left="850" w:hanging="425"/>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1" w15:restartNumberingAfterBreak="0">
    <w:nsid w:val="41452EED"/>
    <w:multiLevelType w:val="multilevel"/>
    <w:tmpl w:val="E9E237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42D4280"/>
    <w:multiLevelType w:val="hybridMultilevel"/>
    <w:tmpl w:val="EF3C80DE"/>
    <w:lvl w:ilvl="0" w:tplc="7B4A3514">
      <w:start w:val="1"/>
      <w:numFmt w:val="lowerLetter"/>
      <w:pStyle w:val="bullet2slova"/>
      <w:lvlText w:val="%1."/>
      <w:lvlJc w:val="left"/>
      <w:pPr>
        <w:tabs>
          <w:tab w:val="num" w:pos="851"/>
        </w:tabs>
        <w:ind w:left="851" w:hanging="426"/>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3" w15:restartNumberingAfterBreak="0">
    <w:nsid w:val="52681E8E"/>
    <w:multiLevelType w:val="hybridMultilevel"/>
    <w:tmpl w:val="B8D8CC1C"/>
    <w:lvl w:ilvl="0" w:tplc="0BA061BA">
      <w:start w:val="1"/>
      <w:numFmt w:val="decimal"/>
      <w:pStyle w:val="literatura"/>
      <w:lvlText w:val="[%1]"/>
      <w:lvlJc w:val="left"/>
      <w:pPr>
        <w:tabs>
          <w:tab w:val="num" w:pos="567"/>
        </w:tabs>
        <w:ind w:left="567" w:hanging="567"/>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4" w15:restartNumberingAfterBreak="0">
    <w:nsid w:val="60C5347C"/>
    <w:multiLevelType w:val="hybridMultilevel"/>
    <w:tmpl w:val="92008578"/>
    <w:lvl w:ilvl="0" w:tplc="08090001">
      <w:start w:val="1"/>
      <w:numFmt w:val="bullet"/>
      <w:lvlText w:val=""/>
      <w:lvlJc w:val="left"/>
      <w:pPr>
        <w:ind w:left="1145" w:hanging="360"/>
      </w:pPr>
      <w:rPr>
        <w:rFonts w:ascii="Symbol" w:hAnsi="Symbol" w:cs="Symbol" w:hint="default"/>
      </w:rPr>
    </w:lvl>
    <w:lvl w:ilvl="1" w:tplc="08090003" w:tentative="1">
      <w:start w:val="1"/>
      <w:numFmt w:val="bullet"/>
      <w:lvlText w:val="o"/>
      <w:lvlJc w:val="left"/>
      <w:pPr>
        <w:ind w:left="1865" w:hanging="360"/>
      </w:pPr>
      <w:rPr>
        <w:rFonts w:ascii="Courier New" w:hAnsi="Courier New" w:cs="Courier New" w:hint="default"/>
      </w:rPr>
    </w:lvl>
    <w:lvl w:ilvl="2" w:tplc="08090005" w:tentative="1">
      <w:start w:val="1"/>
      <w:numFmt w:val="bullet"/>
      <w:lvlText w:val=""/>
      <w:lvlJc w:val="left"/>
      <w:pPr>
        <w:ind w:left="2585" w:hanging="360"/>
      </w:pPr>
      <w:rPr>
        <w:rFonts w:ascii="Wingdings" w:hAnsi="Wingdings" w:cs="Wingdings" w:hint="default"/>
      </w:rPr>
    </w:lvl>
    <w:lvl w:ilvl="3" w:tplc="08090001" w:tentative="1">
      <w:start w:val="1"/>
      <w:numFmt w:val="bullet"/>
      <w:lvlText w:val=""/>
      <w:lvlJc w:val="left"/>
      <w:pPr>
        <w:ind w:left="3305" w:hanging="360"/>
      </w:pPr>
      <w:rPr>
        <w:rFonts w:ascii="Symbol" w:hAnsi="Symbol" w:cs="Symbol" w:hint="default"/>
      </w:rPr>
    </w:lvl>
    <w:lvl w:ilvl="4" w:tplc="08090003" w:tentative="1">
      <w:start w:val="1"/>
      <w:numFmt w:val="bullet"/>
      <w:lvlText w:val="o"/>
      <w:lvlJc w:val="left"/>
      <w:pPr>
        <w:ind w:left="4025" w:hanging="360"/>
      </w:pPr>
      <w:rPr>
        <w:rFonts w:ascii="Courier New" w:hAnsi="Courier New" w:cs="Courier New" w:hint="default"/>
      </w:rPr>
    </w:lvl>
    <w:lvl w:ilvl="5" w:tplc="08090005" w:tentative="1">
      <w:start w:val="1"/>
      <w:numFmt w:val="bullet"/>
      <w:lvlText w:val=""/>
      <w:lvlJc w:val="left"/>
      <w:pPr>
        <w:ind w:left="4745" w:hanging="360"/>
      </w:pPr>
      <w:rPr>
        <w:rFonts w:ascii="Wingdings" w:hAnsi="Wingdings" w:cs="Wingdings" w:hint="default"/>
      </w:rPr>
    </w:lvl>
    <w:lvl w:ilvl="6" w:tplc="08090001" w:tentative="1">
      <w:start w:val="1"/>
      <w:numFmt w:val="bullet"/>
      <w:lvlText w:val=""/>
      <w:lvlJc w:val="left"/>
      <w:pPr>
        <w:ind w:left="5465" w:hanging="360"/>
      </w:pPr>
      <w:rPr>
        <w:rFonts w:ascii="Symbol" w:hAnsi="Symbol" w:cs="Symbol" w:hint="default"/>
      </w:rPr>
    </w:lvl>
    <w:lvl w:ilvl="7" w:tplc="08090003" w:tentative="1">
      <w:start w:val="1"/>
      <w:numFmt w:val="bullet"/>
      <w:lvlText w:val="o"/>
      <w:lvlJc w:val="left"/>
      <w:pPr>
        <w:ind w:left="6185" w:hanging="360"/>
      </w:pPr>
      <w:rPr>
        <w:rFonts w:ascii="Courier New" w:hAnsi="Courier New" w:cs="Courier New" w:hint="default"/>
      </w:rPr>
    </w:lvl>
    <w:lvl w:ilvl="8" w:tplc="08090005" w:tentative="1">
      <w:start w:val="1"/>
      <w:numFmt w:val="bullet"/>
      <w:lvlText w:val=""/>
      <w:lvlJc w:val="left"/>
      <w:pPr>
        <w:ind w:left="6905" w:hanging="360"/>
      </w:pPr>
      <w:rPr>
        <w:rFonts w:ascii="Wingdings" w:hAnsi="Wingdings" w:cs="Wingdings" w:hint="default"/>
      </w:rPr>
    </w:lvl>
  </w:abstractNum>
  <w:abstractNum w:abstractNumId="15" w15:restartNumberingAfterBreak="0">
    <w:nsid w:val="612C3267"/>
    <w:multiLevelType w:val="hybridMultilevel"/>
    <w:tmpl w:val="8AE63E00"/>
    <w:lvl w:ilvl="0" w:tplc="E612E28C">
      <w:start w:val="1"/>
      <w:numFmt w:val="lowerLetter"/>
      <w:pStyle w:val="bullet1slova"/>
      <w:lvlText w:val="%1."/>
      <w:lvlJc w:val="left"/>
      <w:pPr>
        <w:tabs>
          <w:tab w:val="num" w:pos="851"/>
        </w:tabs>
        <w:ind w:left="851" w:hanging="426"/>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6" w15:restartNumberingAfterBreak="0">
    <w:nsid w:val="65A82A3D"/>
    <w:multiLevelType w:val="hybridMultilevel"/>
    <w:tmpl w:val="10CA8502"/>
    <w:lvl w:ilvl="0" w:tplc="2C66BDA8">
      <w:start w:val="1"/>
      <w:numFmt w:val="bullet"/>
      <w:pStyle w:val="bullet1"/>
      <w:lvlText w:val=""/>
      <w:lvlJc w:val="left"/>
      <w:pPr>
        <w:tabs>
          <w:tab w:val="num" w:pos="425"/>
        </w:tabs>
        <w:ind w:left="425" w:hanging="425"/>
      </w:pPr>
      <w:rPr>
        <w:rFonts w:ascii="Symbol" w:hAnsi="Symbol" w:hint="default"/>
        <w:color w:val="auto"/>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7DB14DF4"/>
    <w:multiLevelType w:val="hybridMultilevel"/>
    <w:tmpl w:val="5DB07E94"/>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num w:numId="1" w16cid:durableId="1538203606">
    <w:abstractNumId w:val="2"/>
  </w:num>
  <w:num w:numId="2" w16cid:durableId="2005161325">
    <w:abstractNumId w:val="16"/>
  </w:num>
  <w:num w:numId="3" w16cid:durableId="139152236">
    <w:abstractNumId w:val="9"/>
  </w:num>
  <w:num w:numId="4" w16cid:durableId="1948468849">
    <w:abstractNumId w:val="6"/>
  </w:num>
  <w:num w:numId="5" w16cid:durableId="833640719">
    <w:abstractNumId w:val="15"/>
  </w:num>
  <w:num w:numId="6" w16cid:durableId="1146044016">
    <w:abstractNumId w:val="10"/>
  </w:num>
  <w:num w:numId="7" w16cid:durableId="1474638772">
    <w:abstractNumId w:val="12"/>
  </w:num>
  <w:num w:numId="8" w16cid:durableId="2031684609">
    <w:abstractNumId w:val="0"/>
  </w:num>
  <w:num w:numId="9" w16cid:durableId="823819364">
    <w:abstractNumId w:val="13"/>
  </w:num>
  <w:num w:numId="10" w16cid:durableId="1059939178">
    <w:abstractNumId w:val="2"/>
  </w:num>
  <w:num w:numId="11" w16cid:durableId="1380320843">
    <w:abstractNumId w:val="13"/>
  </w:num>
  <w:num w:numId="12" w16cid:durableId="979304863">
    <w:abstractNumId w:val="14"/>
  </w:num>
  <w:num w:numId="13" w16cid:durableId="525021864">
    <w:abstractNumId w:val="17"/>
  </w:num>
  <w:num w:numId="14" w16cid:durableId="98067600">
    <w:abstractNumId w:val="7"/>
  </w:num>
  <w:num w:numId="15" w16cid:durableId="1983265114">
    <w:abstractNumId w:val="1"/>
  </w:num>
  <w:num w:numId="16" w16cid:durableId="39478463">
    <w:abstractNumId w:val="8"/>
  </w:num>
  <w:num w:numId="17" w16cid:durableId="1459759830">
    <w:abstractNumId w:val="4"/>
  </w:num>
  <w:num w:numId="18" w16cid:durableId="259725025">
    <w:abstractNumId w:val="11"/>
  </w:num>
  <w:num w:numId="19" w16cid:durableId="2138839694">
    <w:abstractNumId w:val="3"/>
  </w:num>
  <w:num w:numId="20" w16cid:durableId="200503845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drawingGridHorizontalSpacing w:val="120"/>
  <w:displayHorizontalDrawingGridEvery w:val="2"/>
  <w:displayVerticalDrawingGridEvery w:val="2"/>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F666A"/>
    <w:rsid w:val="0001731C"/>
    <w:rsid w:val="000352C9"/>
    <w:rsid w:val="000472EF"/>
    <w:rsid w:val="000622F9"/>
    <w:rsid w:val="00063F49"/>
    <w:rsid w:val="00087B73"/>
    <w:rsid w:val="000C4248"/>
    <w:rsid w:val="000F2256"/>
    <w:rsid w:val="0012006B"/>
    <w:rsid w:val="00134233"/>
    <w:rsid w:val="00136D7B"/>
    <w:rsid w:val="00164CFB"/>
    <w:rsid w:val="00166E47"/>
    <w:rsid w:val="001821C1"/>
    <w:rsid w:val="00190D1C"/>
    <w:rsid w:val="001A71BB"/>
    <w:rsid w:val="001A770B"/>
    <w:rsid w:val="001B16B6"/>
    <w:rsid w:val="00216490"/>
    <w:rsid w:val="002229F8"/>
    <w:rsid w:val="00223204"/>
    <w:rsid w:val="00226A3D"/>
    <w:rsid w:val="00230001"/>
    <w:rsid w:val="00233EC6"/>
    <w:rsid w:val="002540C4"/>
    <w:rsid w:val="002572E8"/>
    <w:rsid w:val="00271B7C"/>
    <w:rsid w:val="0027343F"/>
    <w:rsid w:val="0027592F"/>
    <w:rsid w:val="00283F67"/>
    <w:rsid w:val="002B0A17"/>
    <w:rsid w:val="002C02BE"/>
    <w:rsid w:val="002E0E2D"/>
    <w:rsid w:val="002E48BB"/>
    <w:rsid w:val="002F24A3"/>
    <w:rsid w:val="002F7999"/>
    <w:rsid w:val="00320767"/>
    <w:rsid w:val="003269DD"/>
    <w:rsid w:val="00327332"/>
    <w:rsid w:val="0033668B"/>
    <w:rsid w:val="00340310"/>
    <w:rsid w:val="00342498"/>
    <w:rsid w:val="00343BA1"/>
    <w:rsid w:val="00351B60"/>
    <w:rsid w:val="00364D12"/>
    <w:rsid w:val="00370525"/>
    <w:rsid w:val="0037398A"/>
    <w:rsid w:val="003744C4"/>
    <w:rsid w:val="0037688E"/>
    <w:rsid w:val="00384F23"/>
    <w:rsid w:val="003850DA"/>
    <w:rsid w:val="003924B6"/>
    <w:rsid w:val="003B0144"/>
    <w:rsid w:val="003C4A7A"/>
    <w:rsid w:val="003E08E6"/>
    <w:rsid w:val="003E2212"/>
    <w:rsid w:val="003F07BE"/>
    <w:rsid w:val="004036FA"/>
    <w:rsid w:val="00427F7C"/>
    <w:rsid w:val="004413ED"/>
    <w:rsid w:val="00447545"/>
    <w:rsid w:val="004511CB"/>
    <w:rsid w:val="00477A0C"/>
    <w:rsid w:val="00486745"/>
    <w:rsid w:val="004A0A9F"/>
    <w:rsid w:val="004B1B11"/>
    <w:rsid w:val="004D0851"/>
    <w:rsid w:val="004F1F4F"/>
    <w:rsid w:val="004F416E"/>
    <w:rsid w:val="004F666A"/>
    <w:rsid w:val="005077B7"/>
    <w:rsid w:val="005104F1"/>
    <w:rsid w:val="005112C9"/>
    <w:rsid w:val="00511661"/>
    <w:rsid w:val="005415C0"/>
    <w:rsid w:val="005673CA"/>
    <w:rsid w:val="00572A43"/>
    <w:rsid w:val="00590ACA"/>
    <w:rsid w:val="00596558"/>
    <w:rsid w:val="005A335C"/>
    <w:rsid w:val="005F0992"/>
    <w:rsid w:val="00642DFC"/>
    <w:rsid w:val="00660E3C"/>
    <w:rsid w:val="00664195"/>
    <w:rsid w:val="006752C7"/>
    <w:rsid w:val="00675A1C"/>
    <w:rsid w:val="0068419F"/>
    <w:rsid w:val="00686780"/>
    <w:rsid w:val="006900E8"/>
    <w:rsid w:val="006A09EF"/>
    <w:rsid w:val="006B59C5"/>
    <w:rsid w:val="006C45A7"/>
    <w:rsid w:val="006D0EEC"/>
    <w:rsid w:val="007027B0"/>
    <w:rsid w:val="00702B31"/>
    <w:rsid w:val="007041D3"/>
    <w:rsid w:val="00706206"/>
    <w:rsid w:val="00712DF4"/>
    <w:rsid w:val="0071512E"/>
    <w:rsid w:val="00736DCF"/>
    <w:rsid w:val="00737A70"/>
    <w:rsid w:val="00745454"/>
    <w:rsid w:val="00763BF9"/>
    <w:rsid w:val="00772C0F"/>
    <w:rsid w:val="00775323"/>
    <w:rsid w:val="00783D06"/>
    <w:rsid w:val="007856B0"/>
    <w:rsid w:val="007870E1"/>
    <w:rsid w:val="00795D49"/>
    <w:rsid w:val="0079793B"/>
    <w:rsid w:val="007C2085"/>
    <w:rsid w:val="007C5551"/>
    <w:rsid w:val="007D2B29"/>
    <w:rsid w:val="007D7F70"/>
    <w:rsid w:val="007E2364"/>
    <w:rsid w:val="007E4750"/>
    <w:rsid w:val="007E6465"/>
    <w:rsid w:val="008051E1"/>
    <w:rsid w:val="00810935"/>
    <w:rsid w:val="00814CC9"/>
    <w:rsid w:val="00822439"/>
    <w:rsid w:val="008349E0"/>
    <w:rsid w:val="00843DB4"/>
    <w:rsid w:val="0085408B"/>
    <w:rsid w:val="008602B8"/>
    <w:rsid w:val="0086489E"/>
    <w:rsid w:val="0086792F"/>
    <w:rsid w:val="00867F48"/>
    <w:rsid w:val="008748C8"/>
    <w:rsid w:val="008900A9"/>
    <w:rsid w:val="008A0AA0"/>
    <w:rsid w:val="008C06C1"/>
    <w:rsid w:val="008D08A9"/>
    <w:rsid w:val="008F7CF5"/>
    <w:rsid w:val="00912608"/>
    <w:rsid w:val="00915135"/>
    <w:rsid w:val="009232AD"/>
    <w:rsid w:val="00927F9E"/>
    <w:rsid w:val="00934479"/>
    <w:rsid w:val="00945BDD"/>
    <w:rsid w:val="00954D54"/>
    <w:rsid w:val="00967483"/>
    <w:rsid w:val="009675EE"/>
    <w:rsid w:val="009706C6"/>
    <w:rsid w:val="00983389"/>
    <w:rsid w:val="00983FF4"/>
    <w:rsid w:val="009871A9"/>
    <w:rsid w:val="00993239"/>
    <w:rsid w:val="00995694"/>
    <w:rsid w:val="009B3B42"/>
    <w:rsid w:val="009B7540"/>
    <w:rsid w:val="009C7D3A"/>
    <w:rsid w:val="009E13AE"/>
    <w:rsid w:val="009F4605"/>
    <w:rsid w:val="00A015EA"/>
    <w:rsid w:val="00A10402"/>
    <w:rsid w:val="00A41782"/>
    <w:rsid w:val="00A63F83"/>
    <w:rsid w:val="00A80B14"/>
    <w:rsid w:val="00A81E18"/>
    <w:rsid w:val="00A93008"/>
    <w:rsid w:val="00A95CE9"/>
    <w:rsid w:val="00AB0845"/>
    <w:rsid w:val="00AB3140"/>
    <w:rsid w:val="00AD0E8F"/>
    <w:rsid w:val="00AD57AC"/>
    <w:rsid w:val="00AD7606"/>
    <w:rsid w:val="00AE4F6B"/>
    <w:rsid w:val="00AF4700"/>
    <w:rsid w:val="00B07EBF"/>
    <w:rsid w:val="00B16BF3"/>
    <w:rsid w:val="00B179F8"/>
    <w:rsid w:val="00B21B6D"/>
    <w:rsid w:val="00B2568F"/>
    <w:rsid w:val="00B3190D"/>
    <w:rsid w:val="00B3288C"/>
    <w:rsid w:val="00B329AD"/>
    <w:rsid w:val="00B349D3"/>
    <w:rsid w:val="00B55597"/>
    <w:rsid w:val="00B61FE3"/>
    <w:rsid w:val="00B70D13"/>
    <w:rsid w:val="00B77B5B"/>
    <w:rsid w:val="00B85769"/>
    <w:rsid w:val="00BA1556"/>
    <w:rsid w:val="00BA748C"/>
    <w:rsid w:val="00BA7CC7"/>
    <w:rsid w:val="00BC5FA9"/>
    <w:rsid w:val="00BD2442"/>
    <w:rsid w:val="00BD2CC5"/>
    <w:rsid w:val="00BD78DF"/>
    <w:rsid w:val="00BE0E0D"/>
    <w:rsid w:val="00BF39CA"/>
    <w:rsid w:val="00C0096C"/>
    <w:rsid w:val="00C0197A"/>
    <w:rsid w:val="00C04F36"/>
    <w:rsid w:val="00C07421"/>
    <w:rsid w:val="00C26027"/>
    <w:rsid w:val="00C36546"/>
    <w:rsid w:val="00C446C5"/>
    <w:rsid w:val="00C57C33"/>
    <w:rsid w:val="00C6081F"/>
    <w:rsid w:val="00C64CE7"/>
    <w:rsid w:val="00C65B17"/>
    <w:rsid w:val="00C87061"/>
    <w:rsid w:val="00C90652"/>
    <w:rsid w:val="00CA450B"/>
    <w:rsid w:val="00CA685F"/>
    <w:rsid w:val="00CB62EA"/>
    <w:rsid w:val="00CC0271"/>
    <w:rsid w:val="00CC3394"/>
    <w:rsid w:val="00CE0B7F"/>
    <w:rsid w:val="00CE4C30"/>
    <w:rsid w:val="00CE63E5"/>
    <w:rsid w:val="00CE6D39"/>
    <w:rsid w:val="00CF1710"/>
    <w:rsid w:val="00D12AB5"/>
    <w:rsid w:val="00D227F6"/>
    <w:rsid w:val="00D3136C"/>
    <w:rsid w:val="00D62C02"/>
    <w:rsid w:val="00D6386F"/>
    <w:rsid w:val="00D74FAC"/>
    <w:rsid w:val="00D86BA3"/>
    <w:rsid w:val="00D9425A"/>
    <w:rsid w:val="00DA16DE"/>
    <w:rsid w:val="00DA1AC4"/>
    <w:rsid w:val="00DB230D"/>
    <w:rsid w:val="00DC5C89"/>
    <w:rsid w:val="00DD5D86"/>
    <w:rsid w:val="00DF3333"/>
    <w:rsid w:val="00E04291"/>
    <w:rsid w:val="00E361BF"/>
    <w:rsid w:val="00E5502C"/>
    <w:rsid w:val="00E5668A"/>
    <w:rsid w:val="00E66D2B"/>
    <w:rsid w:val="00E87D59"/>
    <w:rsid w:val="00E9213B"/>
    <w:rsid w:val="00EA69E2"/>
    <w:rsid w:val="00EB30A4"/>
    <w:rsid w:val="00EC36D8"/>
    <w:rsid w:val="00EE4E3D"/>
    <w:rsid w:val="00EF3871"/>
    <w:rsid w:val="00EF7052"/>
    <w:rsid w:val="00F05AED"/>
    <w:rsid w:val="00F1070D"/>
    <w:rsid w:val="00F2455D"/>
    <w:rsid w:val="00F24ADB"/>
    <w:rsid w:val="00F25FA0"/>
    <w:rsid w:val="00F34330"/>
    <w:rsid w:val="00F42E50"/>
    <w:rsid w:val="00F443E8"/>
    <w:rsid w:val="00F51F27"/>
    <w:rsid w:val="00F521A3"/>
    <w:rsid w:val="00F64E08"/>
    <w:rsid w:val="00F662FE"/>
    <w:rsid w:val="00F70C59"/>
    <w:rsid w:val="00F761D0"/>
    <w:rsid w:val="00F772B3"/>
    <w:rsid w:val="00F77C6F"/>
    <w:rsid w:val="00FA0938"/>
    <w:rsid w:val="00FA093A"/>
    <w:rsid w:val="00FA39B6"/>
    <w:rsid w:val="00FB6A59"/>
    <w:rsid w:val="00FE1ED2"/>
    <w:rsid w:val="00FE6689"/>
    <w:rsid w:val="00FF7107"/>
    <w:rsid w:val="00FF7EC0"/>
  </w:rsids>
  <m:mathPr>
    <m:mathFont m:val="Cambria Math"/>
    <m:brkBin m:val="before"/>
    <m:brkBinSub m:val="--"/>
    <m:smallFrac m:val="0"/>
    <m:dispDef/>
    <m:lMargin m:val="0"/>
    <m:rMargin m:val="0"/>
    <m:defJc m:val="centerGroup"/>
    <m:wrapIndent m:val="1440"/>
    <m:intLim m:val="subSup"/>
    <m:naryLim m:val="undOvr"/>
  </m:mathPr>
  <w:themeFontLang w:val="hr-H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1CA7216"/>
  <w15:chartTrackingRefBased/>
  <w15:docId w15:val="{7E35875A-875D-4C26-A65D-DF69EB7BDD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hr-HR" w:eastAsia="hr-HR"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footer" w:uiPriority="99"/>
    <w:lsdException w:name="caption" w:qFormat="1"/>
    <w:lsdException w:name="Title" w:qFormat="1"/>
    <w:lsdException w:name="Subtitle" w:qFormat="1"/>
    <w:lsdException w:name="Hyperlink" w:uiPriority="99"/>
    <w:lsdException w:name="Strong" w:qFormat="1"/>
    <w:lsdException w:name="Emphasis" w:qFormat="1"/>
    <w:lsdException w:name="Normal (Web)" w:uiPriority="99"/>
    <w:lsdException w:name="HTML Typewriter"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spacing w:before="120" w:after="60" w:line="360" w:lineRule="auto"/>
      <w:jc w:val="both"/>
    </w:pPr>
    <w:rPr>
      <w:sz w:val="24"/>
      <w:szCs w:val="24"/>
      <w:lang w:eastAsia="en-US"/>
    </w:rPr>
  </w:style>
  <w:style w:type="paragraph" w:styleId="Heading1">
    <w:name w:val="heading 1"/>
    <w:basedOn w:val="Normal"/>
    <w:next w:val="Normal"/>
    <w:qFormat/>
    <w:pPr>
      <w:keepNext/>
      <w:pageBreakBefore/>
      <w:numPr>
        <w:numId w:val="1"/>
      </w:numPr>
      <w:spacing w:before="600" w:after="480"/>
      <w:outlineLvl w:val="0"/>
    </w:pPr>
    <w:rPr>
      <w:rFonts w:ascii="Arial" w:hAnsi="Arial" w:cs="Arial"/>
      <w:b/>
      <w:bCs/>
      <w:kern w:val="32"/>
      <w:sz w:val="36"/>
      <w:szCs w:val="32"/>
    </w:rPr>
  </w:style>
  <w:style w:type="paragraph" w:styleId="Heading2">
    <w:name w:val="heading 2"/>
    <w:basedOn w:val="Normal"/>
    <w:next w:val="Normal"/>
    <w:qFormat/>
    <w:pPr>
      <w:keepNext/>
      <w:numPr>
        <w:ilvl w:val="1"/>
        <w:numId w:val="1"/>
      </w:numPr>
      <w:tabs>
        <w:tab w:val="left" w:pos="851"/>
      </w:tabs>
      <w:spacing w:before="360" w:after="240"/>
      <w:outlineLvl w:val="1"/>
    </w:pPr>
    <w:rPr>
      <w:rFonts w:ascii="Arial" w:hAnsi="Arial" w:cs="Arial"/>
      <w:b/>
      <w:bCs/>
      <w:iCs/>
      <w:sz w:val="32"/>
      <w:szCs w:val="28"/>
    </w:rPr>
  </w:style>
  <w:style w:type="paragraph" w:styleId="Heading3">
    <w:name w:val="heading 3"/>
    <w:basedOn w:val="Normal"/>
    <w:next w:val="Normal"/>
    <w:qFormat/>
    <w:pPr>
      <w:keepNext/>
      <w:numPr>
        <w:ilvl w:val="2"/>
        <w:numId w:val="1"/>
      </w:numPr>
      <w:spacing w:before="240" w:after="240"/>
      <w:outlineLvl w:val="2"/>
    </w:pPr>
    <w:rPr>
      <w:rFonts w:ascii="Arial" w:hAnsi="Arial" w:cs="Arial"/>
      <w:b/>
      <w:bCs/>
      <w:sz w:val="28"/>
      <w:szCs w:val="26"/>
    </w:rPr>
  </w:style>
  <w:style w:type="paragraph" w:styleId="Heading4">
    <w:name w:val="heading 4"/>
    <w:basedOn w:val="Normal"/>
    <w:next w:val="Normal"/>
    <w:qFormat/>
    <w:pPr>
      <w:keepNext/>
      <w:numPr>
        <w:ilvl w:val="3"/>
        <w:numId w:val="1"/>
      </w:numPr>
      <w:spacing w:before="240"/>
      <w:outlineLvl w:val="3"/>
    </w:pPr>
    <w:rPr>
      <w:b/>
      <w:bCs/>
      <w:sz w:val="28"/>
      <w:szCs w:val="28"/>
    </w:rPr>
  </w:style>
  <w:style w:type="paragraph" w:styleId="Heading5">
    <w:name w:val="heading 5"/>
    <w:basedOn w:val="Normal"/>
    <w:next w:val="Normal"/>
    <w:qFormat/>
    <w:pPr>
      <w:numPr>
        <w:ilvl w:val="4"/>
        <w:numId w:val="1"/>
      </w:numPr>
      <w:spacing w:before="240"/>
      <w:outlineLvl w:val="4"/>
    </w:pPr>
    <w:rPr>
      <w:b/>
      <w:bCs/>
      <w:i/>
      <w:iCs/>
      <w:sz w:val="26"/>
      <w:szCs w:val="26"/>
    </w:rPr>
  </w:style>
  <w:style w:type="paragraph" w:styleId="Heading6">
    <w:name w:val="heading 6"/>
    <w:basedOn w:val="Normal"/>
    <w:next w:val="Normal"/>
    <w:qFormat/>
    <w:pPr>
      <w:numPr>
        <w:ilvl w:val="5"/>
        <w:numId w:val="1"/>
      </w:numPr>
      <w:spacing w:before="240"/>
      <w:outlineLvl w:val="5"/>
    </w:pPr>
    <w:rPr>
      <w:b/>
      <w:bCs/>
      <w:sz w:val="22"/>
      <w:szCs w:val="22"/>
    </w:rPr>
  </w:style>
  <w:style w:type="paragraph" w:styleId="Heading7">
    <w:name w:val="heading 7"/>
    <w:basedOn w:val="Normal"/>
    <w:next w:val="Normal"/>
    <w:qFormat/>
    <w:pPr>
      <w:numPr>
        <w:ilvl w:val="6"/>
        <w:numId w:val="1"/>
      </w:numPr>
      <w:spacing w:before="240"/>
      <w:outlineLvl w:val="6"/>
    </w:pPr>
  </w:style>
  <w:style w:type="paragraph" w:styleId="Heading8">
    <w:name w:val="heading 8"/>
    <w:basedOn w:val="Normal"/>
    <w:next w:val="Normal"/>
    <w:qFormat/>
    <w:pPr>
      <w:numPr>
        <w:ilvl w:val="7"/>
        <w:numId w:val="1"/>
      </w:numPr>
      <w:spacing w:before="240"/>
      <w:outlineLvl w:val="7"/>
    </w:pPr>
    <w:rPr>
      <w:i/>
      <w:iCs/>
    </w:rPr>
  </w:style>
  <w:style w:type="paragraph" w:styleId="Heading9">
    <w:name w:val="heading 9"/>
    <w:basedOn w:val="Normal"/>
    <w:next w:val="Normal"/>
    <w:qFormat/>
    <w:pPr>
      <w:numPr>
        <w:ilvl w:val="8"/>
        <w:numId w:val="1"/>
      </w:numPr>
      <w:spacing w:before="24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qFormat/>
    <w:pPr>
      <w:spacing w:after="120"/>
      <w:jc w:val="center"/>
    </w:pPr>
    <w:rPr>
      <w:bCs/>
      <w:sz w:val="22"/>
      <w:szCs w:val="20"/>
    </w:rPr>
  </w:style>
  <w:style w:type="paragraph" w:customStyle="1" w:styleId="bullet1">
    <w:name w:val="bullet1"/>
    <w:pPr>
      <w:numPr>
        <w:numId w:val="2"/>
      </w:numPr>
      <w:spacing w:line="360" w:lineRule="auto"/>
    </w:pPr>
    <w:rPr>
      <w:sz w:val="24"/>
      <w:lang w:val="en-GB" w:eastAsia="en-US"/>
    </w:rPr>
  </w:style>
  <w:style w:type="paragraph" w:customStyle="1" w:styleId="bullet2">
    <w:name w:val="bullet2"/>
    <w:rsid w:val="003E2212"/>
    <w:pPr>
      <w:numPr>
        <w:numId w:val="3"/>
      </w:numPr>
      <w:tabs>
        <w:tab w:val="left" w:pos="851"/>
      </w:tabs>
      <w:spacing w:after="60"/>
      <w:ind w:left="850" w:hanging="425"/>
    </w:pPr>
    <w:rPr>
      <w:sz w:val="24"/>
      <w:szCs w:val="24"/>
      <w:lang w:val="en-GB" w:eastAsia="en-US"/>
    </w:rPr>
  </w:style>
  <w:style w:type="paragraph" w:customStyle="1" w:styleId="Podnaslov1">
    <w:name w:val="Podnaslov1"/>
    <w:pPr>
      <w:spacing w:before="120" w:after="120"/>
    </w:pPr>
    <w:rPr>
      <w:rFonts w:ascii="Arial" w:hAnsi="Arial"/>
      <w:b/>
      <w:sz w:val="24"/>
      <w:lang w:val="en-GB" w:eastAsia="en-US"/>
    </w:rPr>
  </w:style>
  <w:style w:type="paragraph" w:customStyle="1" w:styleId="bullet1brojevi">
    <w:name w:val="bullet1brojevi"/>
    <w:pPr>
      <w:numPr>
        <w:numId w:val="4"/>
      </w:numPr>
      <w:spacing w:line="360" w:lineRule="auto"/>
    </w:pPr>
    <w:rPr>
      <w:sz w:val="24"/>
      <w:lang w:val="en-GB" w:eastAsia="en-US"/>
    </w:rPr>
  </w:style>
  <w:style w:type="paragraph" w:customStyle="1" w:styleId="bullet1slova">
    <w:name w:val="bullet1slova"/>
    <w:rsid w:val="003E2212"/>
    <w:pPr>
      <w:numPr>
        <w:numId w:val="5"/>
      </w:numPr>
      <w:tabs>
        <w:tab w:val="clear" w:pos="851"/>
        <w:tab w:val="left" w:pos="425"/>
      </w:tabs>
      <w:spacing w:line="360" w:lineRule="auto"/>
      <w:ind w:left="0" w:firstLine="0"/>
    </w:pPr>
    <w:rPr>
      <w:sz w:val="24"/>
      <w:lang w:val="en-GB" w:eastAsia="en-US"/>
    </w:rPr>
  </w:style>
  <w:style w:type="paragraph" w:customStyle="1" w:styleId="bullet2brojevi">
    <w:name w:val="bullet2brojevi"/>
    <w:rsid w:val="003E2212"/>
    <w:pPr>
      <w:numPr>
        <w:numId w:val="6"/>
      </w:numPr>
      <w:spacing w:after="60"/>
    </w:pPr>
    <w:rPr>
      <w:sz w:val="24"/>
      <w:lang w:val="en-GB" w:eastAsia="en-US"/>
    </w:rPr>
  </w:style>
  <w:style w:type="paragraph" w:customStyle="1" w:styleId="bullet2slova">
    <w:name w:val="bullet2slova"/>
    <w:rsid w:val="003E2212"/>
    <w:pPr>
      <w:numPr>
        <w:numId w:val="7"/>
      </w:numPr>
      <w:spacing w:after="60"/>
      <w:ind w:left="850" w:hanging="425"/>
    </w:pPr>
    <w:rPr>
      <w:sz w:val="24"/>
      <w:lang w:val="en-GB" w:eastAsia="en-US"/>
    </w:rPr>
  </w:style>
  <w:style w:type="paragraph" w:customStyle="1" w:styleId="slika">
    <w:name w:val="slika"/>
    <w:pPr>
      <w:spacing w:before="120"/>
      <w:jc w:val="center"/>
    </w:pPr>
    <w:rPr>
      <w:sz w:val="24"/>
      <w:lang w:val="en-GB" w:eastAsia="en-US"/>
    </w:rPr>
  </w:style>
  <w:style w:type="paragraph" w:styleId="Header">
    <w:name w:val="header"/>
    <w:pPr>
      <w:pBdr>
        <w:bottom w:val="single" w:sz="4" w:space="1" w:color="auto"/>
      </w:pBdr>
      <w:tabs>
        <w:tab w:val="right" w:pos="7088"/>
      </w:tabs>
      <w:spacing w:after="240"/>
    </w:pPr>
    <w:rPr>
      <w:rFonts w:ascii="Arial" w:hAnsi="Arial"/>
      <w:lang w:val="en-GB" w:eastAsia="en-US"/>
    </w:rPr>
  </w:style>
  <w:style w:type="paragraph" w:styleId="NormalIndent">
    <w:name w:val="Normal Indent"/>
    <w:basedOn w:val="Normal"/>
    <w:pPr>
      <w:ind w:left="720"/>
    </w:pPr>
  </w:style>
  <w:style w:type="paragraph" w:styleId="Footer">
    <w:name w:val="footer"/>
    <w:basedOn w:val="Normal"/>
    <w:link w:val="FooterChar"/>
    <w:uiPriority w:val="99"/>
    <w:pPr>
      <w:tabs>
        <w:tab w:val="center" w:pos="4536"/>
        <w:tab w:val="right" w:pos="9072"/>
      </w:tabs>
    </w:pPr>
  </w:style>
  <w:style w:type="character" w:styleId="PageNumber">
    <w:name w:val="page number"/>
    <w:rPr>
      <w:rFonts w:ascii="Times New Roman" w:hAnsi="Times New Roman"/>
      <w:dstrike w:val="0"/>
      <w:sz w:val="24"/>
      <w:vertAlign w:val="baseline"/>
    </w:rPr>
  </w:style>
  <w:style w:type="character" w:styleId="Hyperlink">
    <w:name w:val="Hyperlink"/>
    <w:uiPriority w:val="99"/>
    <w:rPr>
      <w:color w:val="0000FF"/>
      <w:u w:val="single"/>
    </w:rPr>
  </w:style>
  <w:style w:type="paragraph" w:customStyle="1" w:styleId="literatura">
    <w:name w:val="literatura"/>
    <w:pPr>
      <w:numPr>
        <w:numId w:val="9"/>
      </w:numPr>
      <w:spacing w:before="120" w:after="120"/>
    </w:pPr>
    <w:rPr>
      <w:sz w:val="24"/>
      <w:lang w:val="en-GB" w:eastAsia="en-US"/>
    </w:rPr>
  </w:style>
  <w:style w:type="paragraph" w:styleId="TOC1">
    <w:name w:val="toc 1"/>
    <w:basedOn w:val="Normal"/>
    <w:next w:val="Normal"/>
    <w:autoRedefine/>
    <w:uiPriority w:val="39"/>
  </w:style>
  <w:style w:type="paragraph" w:customStyle="1" w:styleId="formula">
    <w:name w:val="formula"/>
    <w:pPr>
      <w:spacing w:before="120" w:after="120" w:line="360" w:lineRule="auto"/>
      <w:jc w:val="center"/>
    </w:pPr>
    <w:rPr>
      <w:sz w:val="24"/>
      <w:lang w:val="en-GB" w:eastAsia="en-US"/>
    </w:rPr>
  </w:style>
  <w:style w:type="paragraph" w:styleId="TOC2">
    <w:name w:val="toc 2"/>
    <w:basedOn w:val="Normal"/>
    <w:next w:val="Normal"/>
    <w:autoRedefine/>
    <w:uiPriority w:val="39"/>
    <w:pPr>
      <w:ind w:left="240"/>
    </w:pPr>
  </w:style>
  <w:style w:type="paragraph" w:styleId="TOC3">
    <w:name w:val="toc 3"/>
    <w:basedOn w:val="Normal"/>
    <w:next w:val="Normal"/>
    <w:autoRedefine/>
    <w:uiPriority w:val="39"/>
    <w:pPr>
      <w:ind w:left="480"/>
    </w:pPr>
  </w:style>
  <w:style w:type="paragraph" w:styleId="TOC4">
    <w:name w:val="toc 4"/>
    <w:basedOn w:val="Normal"/>
    <w:next w:val="Normal"/>
    <w:autoRedefine/>
    <w:semiHidden/>
    <w:pPr>
      <w:ind w:left="720"/>
    </w:pPr>
  </w:style>
  <w:style w:type="paragraph" w:styleId="TOC5">
    <w:name w:val="toc 5"/>
    <w:basedOn w:val="Normal"/>
    <w:next w:val="Normal"/>
    <w:autoRedefine/>
    <w:semiHidden/>
    <w:pPr>
      <w:ind w:left="960"/>
    </w:pPr>
  </w:style>
  <w:style w:type="paragraph" w:styleId="TOC6">
    <w:name w:val="toc 6"/>
    <w:basedOn w:val="Normal"/>
    <w:next w:val="Normal"/>
    <w:autoRedefine/>
    <w:semiHidden/>
    <w:pPr>
      <w:ind w:left="1200"/>
    </w:pPr>
  </w:style>
  <w:style w:type="paragraph" w:styleId="TOC7">
    <w:name w:val="toc 7"/>
    <w:basedOn w:val="Normal"/>
    <w:next w:val="Normal"/>
    <w:autoRedefine/>
    <w:semiHidden/>
    <w:pPr>
      <w:ind w:left="1440"/>
    </w:pPr>
  </w:style>
  <w:style w:type="paragraph" w:styleId="TOC8">
    <w:name w:val="toc 8"/>
    <w:basedOn w:val="Normal"/>
    <w:next w:val="Normal"/>
    <w:autoRedefine/>
    <w:semiHidden/>
    <w:pPr>
      <w:ind w:left="1680"/>
    </w:pPr>
  </w:style>
  <w:style w:type="paragraph" w:styleId="TOC9">
    <w:name w:val="toc 9"/>
    <w:basedOn w:val="Normal"/>
    <w:next w:val="Normal"/>
    <w:autoRedefine/>
    <w:semiHidden/>
    <w:pPr>
      <w:ind w:left="1920"/>
    </w:pPr>
  </w:style>
  <w:style w:type="paragraph" w:customStyle="1" w:styleId="Dodatak">
    <w:name w:val="Dodatak"/>
    <w:rsid w:val="000622F9"/>
    <w:pPr>
      <w:jc w:val="center"/>
    </w:pPr>
    <w:rPr>
      <w:rFonts w:ascii="Arial" w:hAnsi="Arial"/>
      <w:b/>
      <w:sz w:val="36"/>
      <w:lang w:val="en-GB" w:eastAsia="en-US"/>
    </w:rPr>
  </w:style>
  <w:style w:type="paragraph" w:customStyle="1" w:styleId="nabrajanje">
    <w:name w:val="nabrajanje"/>
    <w:basedOn w:val="Normal"/>
    <w:pPr>
      <w:tabs>
        <w:tab w:val="left" w:pos="840"/>
        <w:tab w:val="left" w:pos="5040"/>
      </w:tabs>
      <w:spacing w:line="240" w:lineRule="auto"/>
    </w:pPr>
  </w:style>
  <w:style w:type="paragraph" w:customStyle="1" w:styleId="Figure">
    <w:name w:val="Figure"/>
    <w:basedOn w:val="Normal"/>
    <w:autoRedefine/>
    <w:rsid w:val="00166E47"/>
    <w:pPr>
      <w:spacing w:before="240" w:after="120"/>
      <w:jc w:val="center"/>
    </w:pPr>
    <w:rPr>
      <w:rFonts w:ascii="Arial" w:hAnsi="Arial" w:cs="Arial"/>
    </w:rPr>
  </w:style>
  <w:style w:type="paragraph" w:customStyle="1" w:styleId="Ostalo">
    <w:name w:val="Ostalo"/>
    <w:basedOn w:val="Normal"/>
    <w:rsid w:val="00166E47"/>
    <w:pPr>
      <w:spacing w:before="0" w:after="120"/>
    </w:pPr>
    <w:rPr>
      <w:rFonts w:ascii="Arial" w:hAnsi="Arial" w:cs="Arial"/>
      <w:b/>
    </w:rPr>
  </w:style>
  <w:style w:type="table" w:styleId="TableGrid">
    <w:name w:val="Table Grid"/>
    <w:basedOn w:val="TableNormal"/>
    <w:rsid w:val="00370525"/>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Kdutekstu">
    <w:name w:val="Kôd u tekstu"/>
    <w:basedOn w:val="Normal"/>
    <w:link w:val="KdutekstuChar"/>
    <w:qFormat/>
    <w:rsid w:val="00F761D0"/>
    <w:rPr>
      <w:rFonts w:ascii="Courier New" w:hAnsi="Courier New" w:cs="Courier New"/>
      <w:sz w:val="20"/>
      <w:szCs w:val="20"/>
    </w:rPr>
  </w:style>
  <w:style w:type="paragraph" w:styleId="NormalWeb">
    <w:name w:val="Normal (Web)"/>
    <w:basedOn w:val="Normal"/>
    <w:uiPriority w:val="99"/>
    <w:unhideWhenUsed/>
    <w:rsid w:val="00C6081F"/>
    <w:pPr>
      <w:spacing w:before="100" w:beforeAutospacing="1" w:after="100" w:afterAutospacing="1" w:line="240" w:lineRule="auto"/>
      <w:jc w:val="left"/>
    </w:pPr>
    <w:rPr>
      <w:lang w:eastAsia="hr-HR"/>
    </w:rPr>
  </w:style>
  <w:style w:type="character" w:styleId="HTMLTypewriter">
    <w:name w:val="HTML Typewriter"/>
    <w:uiPriority w:val="99"/>
    <w:unhideWhenUsed/>
    <w:rsid w:val="00C6081F"/>
    <w:rPr>
      <w:rFonts w:ascii="Courier New" w:eastAsia="Times New Roman" w:hAnsi="Courier New" w:cs="Courier New"/>
      <w:sz w:val="20"/>
      <w:szCs w:val="20"/>
    </w:rPr>
  </w:style>
  <w:style w:type="character" w:styleId="CommentReference">
    <w:name w:val="annotation reference"/>
    <w:rsid w:val="00843DB4"/>
    <w:rPr>
      <w:sz w:val="16"/>
      <w:szCs w:val="16"/>
    </w:rPr>
  </w:style>
  <w:style w:type="paragraph" w:styleId="CommentText">
    <w:name w:val="annotation text"/>
    <w:basedOn w:val="Normal"/>
    <w:link w:val="CommentTextChar"/>
    <w:rsid w:val="00843DB4"/>
    <w:rPr>
      <w:sz w:val="20"/>
      <w:szCs w:val="20"/>
    </w:rPr>
  </w:style>
  <w:style w:type="character" w:customStyle="1" w:styleId="CommentTextChar">
    <w:name w:val="Comment Text Char"/>
    <w:link w:val="CommentText"/>
    <w:rsid w:val="00843DB4"/>
    <w:rPr>
      <w:lang w:eastAsia="en-US"/>
    </w:rPr>
  </w:style>
  <w:style w:type="paragraph" w:styleId="CommentSubject">
    <w:name w:val="annotation subject"/>
    <w:basedOn w:val="CommentText"/>
    <w:next w:val="CommentText"/>
    <w:link w:val="CommentSubjectChar"/>
    <w:rsid w:val="00843DB4"/>
    <w:rPr>
      <w:b/>
      <w:bCs/>
    </w:rPr>
  </w:style>
  <w:style w:type="character" w:customStyle="1" w:styleId="CommentSubjectChar">
    <w:name w:val="Comment Subject Char"/>
    <w:link w:val="CommentSubject"/>
    <w:rsid w:val="00843DB4"/>
    <w:rPr>
      <w:b/>
      <w:bCs/>
      <w:lang w:eastAsia="en-US"/>
    </w:rPr>
  </w:style>
  <w:style w:type="paragraph" w:styleId="BalloonText">
    <w:name w:val="Balloon Text"/>
    <w:basedOn w:val="Normal"/>
    <w:link w:val="BalloonTextChar"/>
    <w:rsid w:val="00843DB4"/>
    <w:pPr>
      <w:spacing w:before="0" w:after="0" w:line="240" w:lineRule="auto"/>
    </w:pPr>
    <w:rPr>
      <w:rFonts w:ascii="Tahoma" w:hAnsi="Tahoma" w:cs="Tahoma"/>
      <w:sz w:val="16"/>
      <w:szCs w:val="16"/>
    </w:rPr>
  </w:style>
  <w:style w:type="character" w:customStyle="1" w:styleId="BalloonTextChar">
    <w:name w:val="Balloon Text Char"/>
    <w:link w:val="BalloonText"/>
    <w:rsid w:val="00843DB4"/>
    <w:rPr>
      <w:rFonts w:ascii="Tahoma" w:hAnsi="Tahoma" w:cs="Tahoma"/>
      <w:sz w:val="16"/>
      <w:szCs w:val="16"/>
      <w:lang w:eastAsia="en-US"/>
    </w:rPr>
  </w:style>
  <w:style w:type="paragraph" w:customStyle="1" w:styleId="Kd">
    <w:name w:val="Kôd"/>
    <w:qFormat/>
    <w:rsid w:val="00F761D0"/>
    <w:pPr>
      <w:spacing w:line="360" w:lineRule="auto"/>
      <w:ind w:left="1440"/>
    </w:pPr>
    <w:rPr>
      <w:rFonts w:ascii="Courier New" w:hAnsi="Courier New"/>
      <w:szCs w:val="24"/>
    </w:rPr>
  </w:style>
  <w:style w:type="character" w:customStyle="1" w:styleId="FooterChar">
    <w:name w:val="Footer Char"/>
    <w:link w:val="Footer"/>
    <w:uiPriority w:val="99"/>
    <w:rsid w:val="006900E8"/>
    <w:rPr>
      <w:sz w:val="24"/>
      <w:szCs w:val="24"/>
      <w:lang w:eastAsia="en-US"/>
    </w:rPr>
  </w:style>
  <w:style w:type="character" w:customStyle="1" w:styleId="KdutekstuChar">
    <w:name w:val="Kôd u tekstu Char"/>
    <w:link w:val="Kdutekstu"/>
    <w:rsid w:val="00F761D0"/>
    <w:rPr>
      <w:rFonts w:ascii="Courier New" w:hAnsi="Courier New" w:cs="Courier New"/>
      <w:lang w:eastAsia="en-US"/>
    </w:rPr>
  </w:style>
  <w:style w:type="character" w:customStyle="1" w:styleId="fontstyle01">
    <w:name w:val="fontstyle01"/>
    <w:rsid w:val="00283F67"/>
    <w:rPr>
      <w:rFonts w:ascii="TimesNewRomanPSMT" w:hAnsi="TimesNewRomanPSMT" w:hint="default"/>
      <w:b w:val="0"/>
      <w:bCs w:val="0"/>
      <w:i w:val="0"/>
      <w:iCs w:val="0"/>
      <w:color w:val="000000"/>
      <w:sz w:val="24"/>
      <w:szCs w:val="24"/>
    </w:rPr>
  </w:style>
  <w:style w:type="character" w:customStyle="1" w:styleId="fontstyle21">
    <w:name w:val="fontstyle21"/>
    <w:rsid w:val="00283F67"/>
    <w:rPr>
      <w:rFonts w:ascii="TimesNewRomanPS-BoldMT" w:hAnsi="TimesNewRomanPS-BoldMT" w:hint="default"/>
      <w:b/>
      <w:bCs/>
      <w:i w:val="0"/>
      <w:iCs w:val="0"/>
      <w:color w:val="000000"/>
      <w:sz w:val="24"/>
      <w:szCs w:val="24"/>
    </w:rPr>
  </w:style>
  <w:style w:type="character" w:styleId="FollowedHyperlink">
    <w:name w:val="FollowedHyperlink"/>
    <w:rsid w:val="00B07EBF"/>
    <w:rPr>
      <w:color w:val="800080"/>
      <w:u w:val="single"/>
    </w:rPr>
  </w:style>
  <w:style w:type="paragraph" w:styleId="Revision">
    <w:name w:val="Revision"/>
    <w:hidden/>
    <w:uiPriority w:val="99"/>
    <w:semiHidden/>
    <w:rsid w:val="00327332"/>
    <w:rPr>
      <w:sz w:val="24"/>
      <w:szCs w:val="24"/>
      <w:lang w:eastAsia="en-US"/>
    </w:rPr>
  </w:style>
  <w:style w:type="character" w:styleId="UnresolvedMention">
    <w:name w:val="Unresolved Mention"/>
    <w:uiPriority w:val="99"/>
    <w:semiHidden/>
    <w:unhideWhenUsed/>
    <w:rsid w:val="00706206"/>
    <w:rPr>
      <w:color w:val="605E5C"/>
      <w:shd w:val="clear" w:color="auto" w:fill="E1DFDD"/>
    </w:rPr>
  </w:style>
  <w:style w:type="character" w:styleId="Strong">
    <w:name w:val="Strong"/>
    <w:qFormat/>
    <w:rsid w:val="008051E1"/>
    <w:rPr>
      <w:b/>
      <w:bCs/>
    </w:rPr>
  </w:style>
  <w:style w:type="paragraph" w:customStyle="1" w:styleId="whitespace-pre-wrap">
    <w:name w:val="whitespace-pre-wrap"/>
    <w:basedOn w:val="Normal"/>
    <w:rsid w:val="00C87061"/>
    <w:pPr>
      <w:spacing w:before="100" w:beforeAutospacing="1" w:after="100" w:afterAutospacing="1" w:line="240" w:lineRule="auto"/>
      <w:jc w:val="left"/>
    </w:pPr>
    <w:rPr>
      <w:lang w:eastAsia="hr-HR"/>
    </w:rPr>
  </w:style>
  <w:style w:type="character" w:styleId="PlaceholderText">
    <w:name w:val="Placeholder Text"/>
    <w:basedOn w:val="DefaultParagraphFont"/>
    <w:uiPriority w:val="99"/>
    <w:semiHidden/>
    <w:rsid w:val="00CC3394"/>
    <w:rPr>
      <w:color w:val="666666"/>
    </w:rPr>
  </w:style>
  <w:style w:type="paragraph" w:styleId="TOCHeading">
    <w:name w:val="TOC Heading"/>
    <w:basedOn w:val="Heading1"/>
    <w:next w:val="Normal"/>
    <w:uiPriority w:val="39"/>
    <w:unhideWhenUsed/>
    <w:qFormat/>
    <w:rsid w:val="00F05AED"/>
    <w:pPr>
      <w:keepLines/>
      <w:pageBreakBefore w:val="0"/>
      <w:numPr>
        <w:numId w:val="0"/>
      </w:numPr>
      <w:spacing w:before="240" w:after="0" w:line="259" w:lineRule="auto"/>
      <w:jc w:val="left"/>
      <w:outlineLvl w:val="9"/>
    </w:pPr>
    <w:rPr>
      <w:rFonts w:asciiTheme="majorHAnsi" w:eastAsiaTheme="majorEastAsia" w:hAnsiTheme="majorHAnsi" w:cstheme="majorBidi"/>
      <w:b w:val="0"/>
      <w:bCs w:val="0"/>
      <w:color w:val="0F4761" w:themeColor="accent1" w:themeShade="BF"/>
      <w:kern w:val="0"/>
      <w:sz w:val="32"/>
      <w:lang w:eastAsia="hr-HR"/>
    </w:rPr>
  </w:style>
  <w:style w:type="paragraph" w:styleId="ListParagraph">
    <w:name w:val="List Paragraph"/>
    <w:basedOn w:val="Normal"/>
    <w:uiPriority w:val="34"/>
    <w:qFormat/>
    <w:rsid w:val="00CA685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5082104">
      <w:bodyDiv w:val="1"/>
      <w:marLeft w:val="0"/>
      <w:marRight w:val="0"/>
      <w:marTop w:val="0"/>
      <w:marBottom w:val="0"/>
      <w:divBdr>
        <w:top w:val="none" w:sz="0" w:space="0" w:color="auto"/>
        <w:left w:val="none" w:sz="0" w:space="0" w:color="auto"/>
        <w:bottom w:val="none" w:sz="0" w:space="0" w:color="auto"/>
        <w:right w:val="none" w:sz="0" w:space="0" w:color="auto"/>
      </w:divBdr>
    </w:div>
    <w:div w:id="108745907">
      <w:bodyDiv w:val="1"/>
      <w:marLeft w:val="0"/>
      <w:marRight w:val="0"/>
      <w:marTop w:val="0"/>
      <w:marBottom w:val="0"/>
      <w:divBdr>
        <w:top w:val="none" w:sz="0" w:space="0" w:color="auto"/>
        <w:left w:val="none" w:sz="0" w:space="0" w:color="auto"/>
        <w:bottom w:val="none" w:sz="0" w:space="0" w:color="auto"/>
        <w:right w:val="none" w:sz="0" w:space="0" w:color="auto"/>
      </w:divBdr>
    </w:div>
    <w:div w:id="311906659">
      <w:bodyDiv w:val="1"/>
      <w:marLeft w:val="0"/>
      <w:marRight w:val="0"/>
      <w:marTop w:val="0"/>
      <w:marBottom w:val="0"/>
      <w:divBdr>
        <w:top w:val="none" w:sz="0" w:space="0" w:color="auto"/>
        <w:left w:val="none" w:sz="0" w:space="0" w:color="auto"/>
        <w:bottom w:val="none" w:sz="0" w:space="0" w:color="auto"/>
        <w:right w:val="none" w:sz="0" w:space="0" w:color="auto"/>
      </w:divBdr>
    </w:div>
    <w:div w:id="355892275">
      <w:bodyDiv w:val="1"/>
      <w:marLeft w:val="0"/>
      <w:marRight w:val="0"/>
      <w:marTop w:val="0"/>
      <w:marBottom w:val="0"/>
      <w:divBdr>
        <w:top w:val="none" w:sz="0" w:space="0" w:color="auto"/>
        <w:left w:val="none" w:sz="0" w:space="0" w:color="auto"/>
        <w:bottom w:val="none" w:sz="0" w:space="0" w:color="auto"/>
        <w:right w:val="none" w:sz="0" w:space="0" w:color="auto"/>
      </w:divBdr>
    </w:div>
    <w:div w:id="479270726">
      <w:bodyDiv w:val="1"/>
      <w:marLeft w:val="0"/>
      <w:marRight w:val="0"/>
      <w:marTop w:val="0"/>
      <w:marBottom w:val="0"/>
      <w:divBdr>
        <w:top w:val="none" w:sz="0" w:space="0" w:color="auto"/>
        <w:left w:val="none" w:sz="0" w:space="0" w:color="auto"/>
        <w:bottom w:val="none" w:sz="0" w:space="0" w:color="auto"/>
        <w:right w:val="none" w:sz="0" w:space="0" w:color="auto"/>
      </w:divBdr>
    </w:div>
    <w:div w:id="573860228">
      <w:bodyDiv w:val="1"/>
      <w:marLeft w:val="0"/>
      <w:marRight w:val="0"/>
      <w:marTop w:val="0"/>
      <w:marBottom w:val="0"/>
      <w:divBdr>
        <w:top w:val="none" w:sz="0" w:space="0" w:color="auto"/>
        <w:left w:val="none" w:sz="0" w:space="0" w:color="auto"/>
        <w:bottom w:val="none" w:sz="0" w:space="0" w:color="auto"/>
        <w:right w:val="none" w:sz="0" w:space="0" w:color="auto"/>
      </w:divBdr>
    </w:div>
    <w:div w:id="596331825">
      <w:bodyDiv w:val="1"/>
      <w:marLeft w:val="0"/>
      <w:marRight w:val="0"/>
      <w:marTop w:val="0"/>
      <w:marBottom w:val="0"/>
      <w:divBdr>
        <w:top w:val="none" w:sz="0" w:space="0" w:color="auto"/>
        <w:left w:val="none" w:sz="0" w:space="0" w:color="auto"/>
        <w:bottom w:val="none" w:sz="0" w:space="0" w:color="auto"/>
        <w:right w:val="none" w:sz="0" w:space="0" w:color="auto"/>
      </w:divBdr>
    </w:div>
    <w:div w:id="869025585">
      <w:bodyDiv w:val="1"/>
      <w:marLeft w:val="0"/>
      <w:marRight w:val="0"/>
      <w:marTop w:val="0"/>
      <w:marBottom w:val="0"/>
      <w:divBdr>
        <w:top w:val="none" w:sz="0" w:space="0" w:color="auto"/>
        <w:left w:val="none" w:sz="0" w:space="0" w:color="auto"/>
        <w:bottom w:val="none" w:sz="0" w:space="0" w:color="auto"/>
        <w:right w:val="none" w:sz="0" w:space="0" w:color="auto"/>
      </w:divBdr>
    </w:div>
    <w:div w:id="871960191">
      <w:bodyDiv w:val="1"/>
      <w:marLeft w:val="0"/>
      <w:marRight w:val="0"/>
      <w:marTop w:val="0"/>
      <w:marBottom w:val="0"/>
      <w:divBdr>
        <w:top w:val="none" w:sz="0" w:space="0" w:color="auto"/>
        <w:left w:val="none" w:sz="0" w:space="0" w:color="auto"/>
        <w:bottom w:val="none" w:sz="0" w:space="0" w:color="auto"/>
        <w:right w:val="none" w:sz="0" w:space="0" w:color="auto"/>
      </w:divBdr>
    </w:div>
    <w:div w:id="906960543">
      <w:bodyDiv w:val="1"/>
      <w:marLeft w:val="0"/>
      <w:marRight w:val="0"/>
      <w:marTop w:val="0"/>
      <w:marBottom w:val="0"/>
      <w:divBdr>
        <w:top w:val="none" w:sz="0" w:space="0" w:color="auto"/>
        <w:left w:val="none" w:sz="0" w:space="0" w:color="auto"/>
        <w:bottom w:val="none" w:sz="0" w:space="0" w:color="auto"/>
        <w:right w:val="none" w:sz="0" w:space="0" w:color="auto"/>
      </w:divBdr>
    </w:div>
    <w:div w:id="1175682521">
      <w:bodyDiv w:val="1"/>
      <w:marLeft w:val="0"/>
      <w:marRight w:val="0"/>
      <w:marTop w:val="0"/>
      <w:marBottom w:val="0"/>
      <w:divBdr>
        <w:top w:val="none" w:sz="0" w:space="0" w:color="auto"/>
        <w:left w:val="none" w:sz="0" w:space="0" w:color="auto"/>
        <w:bottom w:val="none" w:sz="0" w:space="0" w:color="auto"/>
        <w:right w:val="none" w:sz="0" w:space="0" w:color="auto"/>
      </w:divBdr>
    </w:div>
    <w:div w:id="1194534795">
      <w:bodyDiv w:val="1"/>
      <w:marLeft w:val="0"/>
      <w:marRight w:val="0"/>
      <w:marTop w:val="0"/>
      <w:marBottom w:val="0"/>
      <w:divBdr>
        <w:top w:val="none" w:sz="0" w:space="0" w:color="auto"/>
        <w:left w:val="none" w:sz="0" w:space="0" w:color="auto"/>
        <w:bottom w:val="none" w:sz="0" w:space="0" w:color="auto"/>
        <w:right w:val="none" w:sz="0" w:space="0" w:color="auto"/>
      </w:divBdr>
    </w:div>
    <w:div w:id="1411780677">
      <w:bodyDiv w:val="1"/>
      <w:marLeft w:val="0"/>
      <w:marRight w:val="0"/>
      <w:marTop w:val="0"/>
      <w:marBottom w:val="0"/>
      <w:divBdr>
        <w:top w:val="none" w:sz="0" w:space="0" w:color="auto"/>
        <w:left w:val="none" w:sz="0" w:space="0" w:color="auto"/>
        <w:bottom w:val="none" w:sz="0" w:space="0" w:color="auto"/>
        <w:right w:val="none" w:sz="0" w:space="0" w:color="auto"/>
      </w:divBdr>
    </w:div>
    <w:div w:id="1423532321">
      <w:bodyDiv w:val="1"/>
      <w:marLeft w:val="0"/>
      <w:marRight w:val="0"/>
      <w:marTop w:val="0"/>
      <w:marBottom w:val="0"/>
      <w:divBdr>
        <w:top w:val="none" w:sz="0" w:space="0" w:color="auto"/>
        <w:left w:val="none" w:sz="0" w:space="0" w:color="auto"/>
        <w:bottom w:val="none" w:sz="0" w:space="0" w:color="auto"/>
        <w:right w:val="none" w:sz="0" w:space="0" w:color="auto"/>
      </w:divBdr>
    </w:div>
    <w:div w:id="1495336402">
      <w:bodyDiv w:val="1"/>
      <w:marLeft w:val="0"/>
      <w:marRight w:val="0"/>
      <w:marTop w:val="0"/>
      <w:marBottom w:val="0"/>
      <w:divBdr>
        <w:top w:val="none" w:sz="0" w:space="0" w:color="auto"/>
        <w:left w:val="none" w:sz="0" w:space="0" w:color="auto"/>
        <w:bottom w:val="none" w:sz="0" w:space="0" w:color="auto"/>
        <w:right w:val="none" w:sz="0" w:space="0" w:color="auto"/>
      </w:divBdr>
    </w:div>
    <w:div w:id="1638995319">
      <w:bodyDiv w:val="1"/>
      <w:marLeft w:val="0"/>
      <w:marRight w:val="0"/>
      <w:marTop w:val="0"/>
      <w:marBottom w:val="0"/>
      <w:divBdr>
        <w:top w:val="none" w:sz="0" w:space="0" w:color="auto"/>
        <w:left w:val="none" w:sz="0" w:space="0" w:color="auto"/>
        <w:bottom w:val="none" w:sz="0" w:space="0" w:color="auto"/>
        <w:right w:val="none" w:sz="0" w:space="0" w:color="auto"/>
      </w:divBdr>
    </w:div>
    <w:div w:id="1895772941">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0"/>
  <w:optimizeForBrowser/>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4.jpeg"/><Relationship Id="rId26" Type="http://schemas.openxmlformats.org/officeDocument/2006/relationships/hyperlink" Target="https://science.howstuffworks.com/plasma-rockets.htm" TargetMode="External"/><Relationship Id="rId39" Type="http://schemas.openxmlformats.org/officeDocument/2006/relationships/hyperlink" Target="https://en.wikipedia.org/wiki/SERT-1" TargetMode="External"/><Relationship Id="rId21" Type="http://schemas.openxmlformats.org/officeDocument/2006/relationships/image" Target="https://upload.wikimedia.org/wikipedia/commons/7/77/SERT-1_spacecraft.jpg" TargetMode="External"/><Relationship Id="rId34" Type="http://schemas.openxmlformats.org/officeDocument/2006/relationships/hyperlink" Target="https://science.howstuffworks.com/plasma-rockets.htm" TargetMode="External"/><Relationship Id="rId42" Type="http://schemas.openxmlformats.org/officeDocument/2006/relationships/footer" Target="footer2.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2.jpeg"/><Relationship Id="rId29" Type="http://schemas.openxmlformats.org/officeDocument/2006/relationships/hyperlink" Target="https://www.safran-group.com/news/journey-plasma-propulsion-satellite-engine-2024-06-25" TargetMode="Externa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eader" Target="header1.xml"/><Relationship Id="rId24" Type="http://schemas.openxmlformats.org/officeDocument/2006/relationships/image" Target="media/image8.jpeg"/><Relationship Id="rId32" Type="http://schemas.openxmlformats.org/officeDocument/2006/relationships/hyperlink" Target="https://nebula.esa.int/content/helicon-plasma-thruster-space-missions" TargetMode="External"/><Relationship Id="rId37" Type="http://schemas.openxmlformats.org/officeDocument/2006/relationships/hyperlink" Target="https://www.linkedin.com/pulse/next-gen-propulsion-systems-plasma-electric-jet-venkatesh-narayanan-ztfgc" TargetMode="External"/><Relationship Id="rId40" Type="http://schemas.openxmlformats.org/officeDocument/2006/relationships/hyperlink" Target="https://www.researchgate.net/figure/SERT-II-spacecraft_fig3_24328478" TargetMode="External"/><Relationship Id="rId45"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https://cdn.hswstatic.com/gif/plasma-rocket-1.jpg" TargetMode="External"/><Relationship Id="rId23" Type="http://schemas.openxmlformats.org/officeDocument/2006/relationships/image" Target="https://www.researchgate.net/publication/24328478/figure/fig3/AS:310140231274500@1450954601578/SERT-II-spacecraft.png" TargetMode="External"/><Relationship Id="rId28" Type="http://schemas.openxmlformats.org/officeDocument/2006/relationships/hyperlink" Target="https://dsiac.org/articles/space-travel-aided-by-plasma-thrusters-past-present-and-future/" TargetMode="External"/><Relationship Id="rId36" Type="http://schemas.openxmlformats.org/officeDocument/2006/relationships/hyperlink" Target="https://www.researchgate.net/figure/Operational-principles-of-the-rotating-magnetic-field-thruster_fig1_376003278" TargetMode="External"/><Relationship Id="rId10" Type="http://schemas.openxmlformats.org/officeDocument/2006/relationships/endnotes" Target="endnotes.xml"/><Relationship Id="rId19" Type="http://schemas.openxmlformats.org/officeDocument/2006/relationships/image" Target="media/image5.png"/><Relationship Id="rId31" Type="http://schemas.openxmlformats.org/officeDocument/2006/relationships/hyperlink" Target="https://cordis.europa.eu/article/id/451378-advanced-helicon-plasma-thruster-propulsion-moves-closer-to-market" TargetMode="External"/><Relationship Id="rId44"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1.jpeg"/><Relationship Id="rId22" Type="http://schemas.openxmlformats.org/officeDocument/2006/relationships/image" Target="media/image7.png"/><Relationship Id="rId27" Type="http://schemas.openxmlformats.org/officeDocument/2006/relationships/hyperlink" Target="https://www.academicblock.com/technology/space-engines/pulsed-plasma-thrusters" TargetMode="External"/><Relationship Id="rId30" Type="http://schemas.openxmlformats.org/officeDocument/2006/relationships/hyperlink" Target="https://www.adastrarocket.com/our-engine/" TargetMode="External"/><Relationship Id="rId35" Type="http://schemas.openxmlformats.org/officeDocument/2006/relationships/hyperlink" Target="https://www.researchgate.net/figure/Figure-Visualization-of-diierent-ionization-processes-The-photoelectric-eeect-is_fig4_292708578" TargetMode="External"/><Relationship Id="rId43" Type="http://schemas.openxmlformats.org/officeDocument/2006/relationships/footer" Target="footer3.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header" Target="header2.xml"/><Relationship Id="rId17" Type="http://schemas.openxmlformats.org/officeDocument/2006/relationships/image" Target="media/image3.jpeg"/><Relationship Id="rId25" Type="http://schemas.openxmlformats.org/officeDocument/2006/relationships/image" Target="https://d2pn8kiwq2w21t.cloudfront.net/images/imagesspacecraftds1_PIA04242_.2e16d0ba.fill-1024x441-c10.jpg" TargetMode="External"/><Relationship Id="rId33" Type="http://schemas.openxmlformats.org/officeDocument/2006/relationships/hyperlink" Target="https://pubs.aip.org/aip/adv/article/13/5/055209/2888632/Preliminary-design-of-helicon-plasma-thruster-by" TargetMode="External"/><Relationship Id="rId38" Type="http://schemas.openxmlformats.org/officeDocument/2006/relationships/hyperlink" Target="https://satsearch.co/products/ad-astra-rocket-vasimr" TargetMode="External"/><Relationship Id="rId20" Type="http://schemas.openxmlformats.org/officeDocument/2006/relationships/image" Target="media/image6.jpeg"/><Relationship Id="rId41" Type="http://schemas.openxmlformats.org/officeDocument/2006/relationships/hyperlink" Target="https://www.jpl.nasa.gov/news/deep-space-1-spacecraft-keeps-going-and-goin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 StyleName=""/>
</file>

<file path=customXml/item3.xml><?xml version="1.0" encoding="utf-8"?>
<ct:contentTypeSchema xmlns:ct="http://schemas.microsoft.com/office/2006/metadata/contentType" xmlns:ma="http://schemas.microsoft.com/office/2006/metadata/properties/metaAttributes" ct:_="" ma:_="" ma:contentTypeName="Dokument" ma:contentTypeID="0x0101008B745E83D8115245A8D1ADF80A3890BA" ma:contentTypeVersion="13" ma:contentTypeDescription="Stvaranje novog dokumenta." ma:contentTypeScope="" ma:versionID="a27f2829a275489d5984aa1a72490b89">
  <xsd:schema xmlns:xsd="http://www.w3.org/2001/XMLSchema" xmlns:xs="http://www.w3.org/2001/XMLSchema" xmlns:p="http://schemas.microsoft.com/office/2006/metadata/properties" xmlns:ns3="7c097320-6bba-49ec-a060-a2cd4188ceea" xmlns:ns4="c90fddfb-63ac-4e82-9923-c0faed2978db" targetNamespace="http://schemas.microsoft.com/office/2006/metadata/properties" ma:root="true" ma:fieldsID="d04262c8c13f3e7f52107fbeea22bf7e" ns3:_="" ns4:_="">
    <xsd:import namespace="7c097320-6bba-49ec-a060-a2cd4188ceea"/>
    <xsd:import namespace="c90fddfb-63ac-4e82-9923-c0faed2978db"/>
    <xsd:element name="properties">
      <xsd:complexType>
        <xsd:sequence>
          <xsd:element name="documentManagement">
            <xsd:complexType>
              <xsd:all>
                <xsd:element ref="ns3:MediaServiceMetadata" minOccurs="0"/>
                <xsd:element ref="ns3:MediaServiceFastMetadata" minOccurs="0"/>
                <xsd:element ref="ns3:MediaServiceDateTaken" minOccurs="0"/>
                <xsd:element ref="ns3:MediaServiceAutoTags" minOccurs="0"/>
                <xsd:element ref="ns3:MediaServiceOCR" minOccurs="0"/>
                <xsd:element ref="ns3:MediaServiceLocation" minOccurs="0"/>
                <xsd:element ref="ns4:SharedWithUsers" minOccurs="0"/>
                <xsd:element ref="ns4:SharedWithDetails" minOccurs="0"/>
                <xsd:element ref="ns4:SharingHintHash" minOccurs="0"/>
                <xsd:element ref="ns3:MediaServiceGenerationTime" minOccurs="0"/>
                <xsd:element ref="ns3:MediaServiceEventHashCode"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c097320-6bba-49ec-a060-a2cd4188cee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MediaServiceAutoTags" ma:internalName="MediaServiceAutoTags"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Location" ma:index="13" nillable="true" ma:displayName="MediaServiceLocation" ma:internalName="MediaServiceLocation" ma:readOnly="true">
      <xsd:simpleType>
        <xsd:restriction base="dms:Text"/>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c90fddfb-63ac-4e82-9923-c0faed2978db" elementFormDefault="qualified">
    <xsd:import namespace="http://schemas.microsoft.com/office/2006/documentManagement/types"/>
    <xsd:import namespace="http://schemas.microsoft.com/office/infopath/2007/PartnerControls"/>
    <xsd:element name="SharedWithUsers" ma:index="14" nillable="true" ma:displayName="Zajednički se koristi s"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Detalji o zajedničkom korištenju" ma:internalName="SharedWithDetails" ma:readOnly="true">
      <xsd:simpleType>
        <xsd:restriction base="dms:Note">
          <xsd:maxLength value="255"/>
        </xsd:restriction>
      </xsd:simpleType>
    </xsd:element>
    <xsd:element name="SharingHintHash" ma:index="16" nillable="true" ma:displayName="Raspršivanje savjeta za zajedničko korištenje"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Vrsta sadržaja"/>
        <xsd:element ref="dc:title" minOccurs="0" maxOccurs="1" ma:index="4" ma:displayName="Naslov"/>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1938C5F5-34C8-4331-979B-AD4F4FBB7811}">
  <ds:schemaRefs>
    <ds:schemaRef ds:uri="http://schemas.microsoft.com/sharepoint/v3/contenttype/forms"/>
  </ds:schemaRefs>
</ds:datastoreItem>
</file>

<file path=customXml/itemProps2.xml><?xml version="1.0" encoding="utf-8"?>
<ds:datastoreItem xmlns:ds="http://schemas.openxmlformats.org/officeDocument/2006/customXml" ds:itemID="{8118E9C1-FB63-4F97-A222-D7ADC7999B27}">
  <ds:schemaRefs>
    <ds:schemaRef ds:uri="http://schemas.openxmlformats.org/officeDocument/2006/bibliography"/>
  </ds:schemaRefs>
</ds:datastoreItem>
</file>

<file path=customXml/itemProps3.xml><?xml version="1.0" encoding="utf-8"?>
<ds:datastoreItem xmlns:ds="http://schemas.openxmlformats.org/officeDocument/2006/customXml" ds:itemID="{C4F4A0A0-25B6-4F0C-9000-00BC1F5E708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c097320-6bba-49ec-a060-a2cd4188ceea"/>
    <ds:schemaRef ds:uri="c90fddfb-63ac-4e82-9923-c0faed2978d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848AC5A8-F5CA-482D-9C9B-FB3F237C2AC5}">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22</Pages>
  <Words>4662</Words>
  <Characters>26579</Characters>
  <Application>Microsoft Office Word</Application>
  <DocSecurity>0</DocSecurity>
  <Lines>221</Lines>
  <Paragraphs>62</Paragraphs>
  <ScaleCrop>false</ScaleCrop>
  <HeadingPairs>
    <vt:vector size="4" baseType="variant">
      <vt:variant>
        <vt:lpstr>Title</vt:lpstr>
      </vt:variant>
      <vt:variant>
        <vt:i4>1</vt:i4>
      </vt:variant>
      <vt:variant>
        <vt:lpstr>Naslov</vt:lpstr>
      </vt:variant>
      <vt:variant>
        <vt:i4>1</vt:i4>
      </vt:variant>
    </vt:vector>
  </HeadingPairs>
  <TitlesOfParts>
    <vt:vector size="2" baseType="lpstr">
      <vt:lpstr/>
      <vt:lpstr/>
    </vt:vector>
  </TitlesOfParts>
  <Company/>
  <LinksUpToDate>false</LinksUpToDate>
  <CharactersWithSpaces>31179</CharactersWithSpaces>
  <SharedDoc>false</SharedDoc>
  <HLinks>
    <vt:vector size="198" baseType="variant">
      <vt:variant>
        <vt:i4>5570561</vt:i4>
      </vt:variant>
      <vt:variant>
        <vt:i4>186</vt:i4>
      </vt:variant>
      <vt:variant>
        <vt:i4>0</vt:i4>
      </vt:variant>
      <vt:variant>
        <vt:i4>5</vt:i4>
      </vt:variant>
      <vt:variant>
        <vt:lpwstr>https://www.jpl.nasa.gov/news/deep-space-1-spacecraft-keeps-going-and-going/</vt:lpwstr>
      </vt:variant>
      <vt:variant>
        <vt:lpwstr/>
      </vt:variant>
      <vt:variant>
        <vt:i4>7602272</vt:i4>
      </vt:variant>
      <vt:variant>
        <vt:i4>183</vt:i4>
      </vt:variant>
      <vt:variant>
        <vt:i4>0</vt:i4>
      </vt:variant>
      <vt:variant>
        <vt:i4>5</vt:i4>
      </vt:variant>
      <vt:variant>
        <vt:lpwstr>https://www.researchgate.net/figure/SERT-II-spacecraft_fig3_24328478</vt:lpwstr>
      </vt:variant>
      <vt:variant>
        <vt:lpwstr/>
      </vt:variant>
      <vt:variant>
        <vt:i4>852056</vt:i4>
      </vt:variant>
      <vt:variant>
        <vt:i4>180</vt:i4>
      </vt:variant>
      <vt:variant>
        <vt:i4>0</vt:i4>
      </vt:variant>
      <vt:variant>
        <vt:i4>5</vt:i4>
      </vt:variant>
      <vt:variant>
        <vt:lpwstr>https://en.wikipedia.org/wiki/SERT-1</vt:lpwstr>
      </vt:variant>
      <vt:variant>
        <vt:lpwstr/>
      </vt:variant>
      <vt:variant>
        <vt:i4>4391007</vt:i4>
      </vt:variant>
      <vt:variant>
        <vt:i4>177</vt:i4>
      </vt:variant>
      <vt:variant>
        <vt:i4>0</vt:i4>
      </vt:variant>
      <vt:variant>
        <vt:i4>5</vt:i4>
      </vt:variant>
      <vt:variant>
        <vt:lpwstr>https://science.howstuffworks.com/plasma-rockets.htm</vt:lpwstr>
      </vt:variant>
      <vt:variant>
        <vt:lpwstr/>
      </vt:variant>
      <vt:variant>
        <vt:i4>8323177</vt:i4>
      </vt:variant>
      <vt:variant>
        <vt:i4>174</vt:i4>
      </vt:variant>
      <vt:variant>
        <vt:i4>0</vt:i4>
      </vt:variant>
      <vt:variant>
        <vt:i4>5</vt:i4>
      </vt:variant>
      <vt:variant>
        <vt:lpwstr>https://www.safran-group.com/news/journey-plasma-propulsion-satellite-engine-2024-06-25</vt:lpwstr>
      </vt:variant>
      <vt:variant>
        <vt:lpwstr/>
      </vt:variant>
      <vt:variant>
        <vt:i4>3801141</vt:i4>
      </vt:variant>
      <vt:variant>
        <vt:i4>171</vt:i4>
      </vt:variant>
      <vt:variant>
        <vt:i4>0</vt:i4>
      </vt:variant>
      <vt:variant>
        <vt:i4>5</vt:i4>
      </vt:variant>
      <vt:variant>
        <vt:lpwstr>https://dsiac.org/articles/space-travel-aided-by-plasma-thrusters-past-present-and-future/</vt:lpwstr>
      </vt:variant>
      <vt:variant>
        <vt:lpwstr/>
      </vt:variant>
      <vt:variant>
        <vt:i4>7667746</vt:i4>
      </vt:variant>
      <vt:variant>
        <vt:i4>168</vt:i4>
      </vt:variant>
      <vt:variant>
        <vt:i4>0</vt:i4>
      </vt:variant>
      <vt:variant>
        <vt:i4>5</vt:i4>
      </vt:variant>
      <vt:variant>
        <vt:lpwstr>https://www.academicblock.com/technology/space-engines/pulsed-plasma-thrusters</vt:lpwstr>
      </vt:variant>
      <vt:variant>
        <vt:lpwstr/>
      </vt:variant>
      <vt:variant>
        <vt:i4>4391007</vt:i4>
      </vt:variant>
      <vt:variant>
        <vt:i4>165</vt:i4>
      </vt:variant>
      <vt:variant>
        <vt:i4>0</vt:i4>
      </vt:variant>
      <vt:variant>
        <vt:i4>5</vt:i4>
      </vt:variant>
      <vt:variant>
        <vt:lpwstr>https://science.howstuffworks.com/plasma-rockets.htm</vt:lpwstr>
      </vt:variant>
      <vt:variant>
        <vt:lpwstr/>
      </vt:variant>
      <vt:variant>
        <vt:i4>2031679</vt:i4>
      </vt:variant>
      <vt:variant>
        <vt:i4>146</vt:i4>
      </vt:variant>
      <vt:variant>
        <vt:i4>0</vt:i4>
      </vt:variant>
      <vt:variant>
        <vt:i4>5</vt:i4>
      </vt:variant>
      <vt:variant>
        <vt:lpwstr/>
      </vt:variant>
      <vt:variant>
        <vt:lpwstr>_Toc179853240</vt:lpwstr>
      </vt:variant>
      <vt:variant>
        <vt:i4>1572927</vt:i4>
      </vt:variant>
      <vt:variant>
        <vt:i4>140</vt:i4>
      </vt:variant>
      <vt:variant>
        <vt:i4>0</vt:i4>
      </vt:variant>
      <vt:variant>
        <vt:i4>5</vt:i4>
      </vt:variant>
      <vt:variant>
        <vt:lpwstr/>
      </vt:variant>
      <vt:variant>
        <vt:lpwstr>_Toc179853239</vt:lpwstr>
      </vt:variant>
      <vt:variant>
        <vt:i4>1572927</vt:i4>
      </vt:variant>
      <vt:variant>
        <vt:i4>134</vt:i4>
      </vt:variant>
      <vt:variant>
        <vt:i4>0</vt:i4>
      </vt:variant>
      <vt:variant>
        <vt:i4>5</vt:i4>
      </vt:variant>
      <vt:variant>
        <vt:lpwstr/>
      </vt:variant>
      <vt:variant>
        <vt:lpwstr>_Toc179853238</vt:lpwstr>
      </vt:variant>
      <vt:variant>
        <vt:i4>1572927</vt:i4>
      </vt:variant>
      <vt:variant>
        <vt:i4>128</vt:i4>
      </vt:variant>
      <vt:variant>
        <vt:i4>0</vt:i4>
      </vt:variant>
      <vt:variant>
        <vt:i4>5</vt:i4>
      </vt:variant>
      <vt:variant>
        <vt:lpwstr/>
      </vt:variant>
      <vt:variant>
        <vt:lpwstr>_Toc179853237</vt:lpwstr>
      </vt:variant>
      <vt:variant>
        <vt:i4>1572927</vt:i4>
      </vt:variant>
      <vt:variant>
        <vt:i4>122</vt:i4>
      </vt:variant>
      <vt:variant>
        <vt:i4>0</vt:i4>
      </vt:variant>
      <vt:variant>
        <vt:i4>5</vt:i4>
      </vt:variant>
      <vt:variant>
        <vt:lpwstr/>
      </vt:variant>
      <vt:variant>
        <vt:lpwstr>_Toc179853236</vt:lpwstr>
      </vt:variant>
      <vt:variant>
        <vt:i4>1572927</vt:i4>
      </vt:variant>
      <vt:variant>
        <vt:i4>116</vt:i4>
      </vt:variant>
      <vt:variant>
        <vt:i4>0</vt:i4>
      </vt:variant>
      <vt:variant>
        <vt:i4>5</vt:i4>
      </vt:variant>
      <vt:variant>
        <vt:lpwstr/>
      </vt:variant>
      <vt:variant>
        <vt:lpwstr>_Toc179853235</vt:lpwstr>
      </vt:variant>
      <vt:variant>
        <vt:i4>1572927</vt:i4>
      </vt:variant>
      <vt:variant>
        <vt:i4>110</vt:i4>
      </vt:variant>
      <vt:variant>
        <vt:i4>0</vt:i4>
      </vt:variant>
      <vt:variant>
        <vt:i4>5</vt:i4>
      </vt:variant>
      <vt:variant>
        <vt:lpwstr/>
      </vt:variant>
      <vt:variant>
        <vt:lpwstr>_Toc179853234</vt:lpwstr>
      </vt:variant>
      <vt:variant>
        <vt:i4>1572927</vt:i4>
      </vt:variant>
      <vt:variant>
        <vt:i4>104</vt:i4>
      </vt:variant>
      <vt:variant>
        <vt:i4>0</vt:i4>
      </vt:variant>
      <vt:variant>
        <vt:i4>5</vt:i4>
      </vt:variant>
      <vt:variant>
        <vt:lpwstr/>
      </vt:variant>
      <vt:variant>
        <vt:lpwstr>_Toc179853233</vt:lpwstr>
      </vt:variant>
      <vt:variant>
        <vt:i4>1572927</vt:i4>
      </vt:variant>
      <vt:variant>
        <vt:i4>98</vt:i4>
      </vt:variant>
      <vt:variant>
        <vt:i4>0</vt:i4>
      </vt:variant>
      <vt:variant>
        <vt:i4>5</vt:i4>
      </vt:variant>
      <vt:variant>
        <vt:lpwstr/>
      </vt:variant>
      <vt:variant>
        <vt:lpwstr>_Toc179853232</vt:lpwstr>
      </vt:variant>
      <vt:variant>
        <vt:i4>1572927</vt:i4>
      </vt:variant>
      <vt:variant>
        <vt:i4>92</vt:i4>
      </vt:variant>
      <vt:variant>
        <vt:i4>0</vt:i4>
      </vt:variant>
      <vt:variant>
        <vt:i4>5</vt:i4>
      </vt:variant>
      <vt:variant>
        <vt:lpwstr/>
      </vt:variant>
      <vt:variant>
        <vt:lpwstr>_Toc179853231</vt:lpwstr>
      </vt:variant>
      <vt:variant>
        <vt:i4>1572927</vt:i4>
      </vt:variant>
      <vt:variant>
        <vt:i4>86</vt:i4>
      </vt:variant>
      <vt:variant>
        <vt:i4>0</vt:i4>
      </vt:variant>
      <vt:variant>
        <vt:i4>5</vt:i4>
      </vt:variant>
      <vt:variant>
        <vt:lpwstr/>
      </vt:variant>
      <vt:variant>
        <vt:lpwstr>_Toc179853230</vt:lpwstr>
      </vt:variant>
      <vt:variant>
        <vt:i4>1638463</vt:i4>
      </vt:variant>
      <vt:variant>
        <vt:i4>80</vt:i4>
      </vt:variant>
      <vt:variant>
        <vt:i4>0</vt:i4>
      </vt:variant>
      <vt:variant>
        <vt:i4>5</vt:i4>
      </vt:variant>
      <vt:variant>
        <vt:lpwstr/>
      </vt:variant>
      <vt:variant>
        <vt:lpwstr>_Toc179853229</vt:lpwstr>
      </vt:variant>
      <vt:variant>
        <vt:i4>1638463</vt:i4>
      </vt:variant>
      <vt:variant>
        <vt:i4>74</vt:i4>
      </vt:variant>
      <vt:variant>
        <vt:i4>0</vt:i4>
      </vt:variant>
      <vt:variant>
        <vt:i4>5</vt:i4>
      </vt:variant>
      <vt:variant>
        <vt:lpwstr/>
      </vt:variant>
      <vt:variant>
        <vt:lpwstr>_Toc179853228</vt:lpwstr>
      </vt:variant>
      <vt:variant>
        <vt:i4>1638463</vt:i4>
      </vt:variant>
      <vt:variant>
        <vt:i4>68</vt:i4>
      </vt:variant>
      <vt:variant>
        <vt:i4>0</vt:i4>
      </vt:variant>
      <vt:variant>
        <vt:i4>5</vt:i4>
      </vt:variant>
      <vt:variant>
        <vt:lpwstr/>
      </vt:variant>
      <vt:variant>
        <vt:lpwstr>_Toc179853227</vt:lpwstr>
      </vt:variant>
      <vt:variant>
        <vt:i4>1638463</vt:i4>
      </vt:variant>
      <vt:variant>
        <vt:i4>62</vt:i4>
      </vt:variant>
      <vt:variant>
        <vt:i4>0</vt:i4>
      </vt:variant>
      <vt:variant>
        <vt:i4>5</vt:i4>
      </vt:variant>
      <vt:variant>
        <vt:lpwstr/>
      </vt:variant>
      <vt:variant>
        <vt:lpwstr>_Toc179853226</vt:lpwstr>
      </vt:variant>
      <vt:variant>
        <vt:i4>1638463</vt:i4>
      </vt:variant>
      <vt:variant>
        <vt:i4>56</vt:i4>
      </vt:variant>
      <vt:variant>
        <vt:i4>0</vt:i4>
      </vt:variant>
      <vt:variant>
        <vt:i4>5</vt:i4>
      </vt:variant>
      <vt:variant>
        <vt:lpwstr/>
      </vt:variant>
      <vt:variant>
        <vt:lpwstr>_Toc179853225</vt:lpwstr>
      </vt:variant>
      <vt:variant>
        <vt:i4>1638463</vt:i4>
      </vt:variant>
      <vt:variant>
        <vt:i4>50</vt:i4>
      </vt:variant>
      <vt:variant>
        <vt:i4>0</vt:i4>
      </vt:variant>
      <vt:variant>
        <vt:i4>5</vt:i4>
      </vt:variant>
      <vt:variant>
        <vt:lpwstr/>
      </vt:variant>
      <vt:variant>
        <vt:lpwstr>_Toc179853224</vt:lpwstr>
      </vt:variant>
      <vt:variant>
        <vt:i4>1638463</vt:i4>
      </vt:variant>
      <vt:variant>
        <vt:i4>44</vt:i4>
      </vt:variant>
      <vt:variant>
        <vt:i4>0</vt:i4>
      </vt:variant>
      <vt:variant>
        <vt:i4>5</vt:i4>
      </vt:variant>
      <vt:variant>
        <vt:lpwstr/>
      </vt:variant>
      <vt:variant>
        <vt:lpwstr>_Toc179853223</vt:lpwstr>
      </vt:variant>
      <vt:variant>
        <vt:i4>1638463</vt:i4>
      </vt:variant>
      <vt:variant>
        <vt:i4>38</vt:i4>
      </vt:variant>
      <vt:variant>
        <vt:i4>0</vt:i4>
      </vt:variant>
      <vt:variant>
        <vt:i4>5</vt:i4>
      </vt:variant>
      <vt:variant>
        <vt:lpwstr/>
      </vt:variant>
      <vt:variant>
        <vt:lpwstr>_Toc179853222</vt:lpwstr>
      </vt:variant>
      <vt:variant>
        <vt:i4>1638463</vt:i4>
      </vt:variant>
      <vt:variant>
        <vt:i4>32</vt:i4>
      </vt:variant>
      <vt:variant>
        <vt:i4>0</vt:i4>
      </vt:variant>
      <vt:variant>
        <vt:i4>5</vt:i4>
      </vt:variant>
      <vt:variant>
        <vt:lpwstr/>
      </vt:variant>
      <vt:variant>
        <vt:lpwstr>_Toc179853221</vt:lpwstr>
      </vt:variant>
      <vt:variant>
        <vt:i4>1638463</vt:i4>
      </vt:variant>
      <vt:variant>
        <vt:i4>26</vt:i4>
      </vt:variant>
      <vt:variant>
        <vt:i4>0</vt:i4>
      </vt:variant>
      <vt:variant>
        <vt:i4>5</vt:i4>
      </vt:variant>
      <vt:variant>
        <vt:lpwstr/>
      </vt:variant>
      <vt:variant>
        <vt:lpwstr>_Toc179853220</vt:lpwstr>
      </vt:variant>
      <vt:variant>
        <vt:i4>1703999</vt:i4>
      </vt:variant>
      <vt:variant>
        <vt:i4>20</vt:i4>
      </vt:variant>
      <vt:variant>
        <vt:i4>0</vt:i4>
      </vt:variant>
      <vt:variant>
        <vt:i4>5</vt:i4>
      </vt:variant>
      <vt:variant>
        <vt:lpwstr/>
      </vt:variant>
      <vt:variant>
        <vt:lpwstr>_Toc179853219</vt:lpwstr>
      </vt:variant>
      <vt:variant>
        <vt:i4>1703999</vt:i4>
      </vt:variant>
      <vt:variant>
        <vt:i4>14</vt:i4>
      </vt:variant>
      <vt:variant>
        <vt:i4>0</vt:i4>
      </vt:variant>
      <vt:variant>
        <vt:i4>5</vt:i4>
      </vt:variant>
      <vt:variant>
        <vt:lpwstr/>
      </vt:variant>
      <vt:variant>
        <vt:lpwstr>_Toc179853218</vt:lpwstr>
      </vt:variant>
      <vt:variant>
        <vt:i4>1703999</vt:i4>
      </vt:variant>
      <vt:variant>
        <vt:i4>8</vt:i4>
      </vt:variant>
      <vt:variant>
        <vt:i4>0</vt:i4>
      </vt:variant>
      <vt:variant>
        <vt:i4>5</vt:i4>
      </vt:variant>
      <vt:variant>
        <vt:lpwstr/>
      </vt:variant>
      <vt:variant>
        <vt:lpwstr>_Toc179853217</vt:lpwstr>
      </vt:variant>
      <vt:variant>
        <vt:i4>1703999</vt:i4>
      </vt:variant>
      <vt:variant>
        <vt:i4>2</vt:i4>
      </vt:variant>
      <vt:variant>
        <vt:i4>0</vt:i4>
      </vt:variant>
      <vt:variant>
        <vt:i4>5</vt:i4>
      </vt:variant>
      <vt:variant>
        <vt:lpwstr/>
      </vt:variant>
      <vt:variant>
        <vt:lpwstr>_Toc179853216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Martina Kutija</dc:creator>
  <cp:keywords/>
  <cp:lastModifiedBy>Boris Boronjek</cp:lastModifiedBy>
  <cp:revision>3</cp:revision>
  <dcterms:created xsi:type="dcterms:W3CDTF">2024-10-22T19:06:00Z</dcterms:created>
  <dcterms:modified xsi:type="dcterms:W3CDTF">2024-10-22T19:09:00Z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0x0101008B745E83D8115245A8D1ADF80A3890BA</vt:lpwstr>
  </property>
</Properties>
</file>